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913" w:rsidRPr="006C544F" w:rsidRDefault="006E6913" w:rsidP="006E6913">
      <w:pPr>
        <w:pageBreakBefore/>
        <w:ind w:left="357"/>
        <w:jc w:val="center"/>
        <w:rPr>
          <w:b/>
        </w:rPr>
      </w:pPr>
      <w:r w:rsidRPr="006C544F">
        <w:rPr>
          <w:b/>
        </w:rPr>
        <w:t>ПАСПОРТ</w:t>
      </w:r>
    </w:p>
    <w:p w:rsidR="006E6913" w:rsidRPr="006C544F" w:rsidRDefault="006E6913" w:rsidP="006E6913">
      <w:pPr>
        <w:ind w:left="360"/>
        <w:jc w:val="center"/>
        <w:rPr>
          <w:b/>
        </w:rPr>
      </w:pPr>
      <w:r w:rsidRPr="006C544F">
        <w:rPr>
          <w:b/>
        </w:rPr>
        <w:t>благоустройства общественной территории</w:t>
      </w:r>
    </w:p>
    <w:p w:rsidR="006E6913" w:rsidRPr="006C544F" w:rsidRDefault="006E6913" w:rsidP="006E6913">
      <w:pPr>
        <w:ind w:left="360"/>
        <w:jc w:val="center"/>
        <w:rPr>
          <w:b/>
        </w:rPr>
      </w:pPr>
      <w:r w:rsidRPr="006C544F">
        <w:rPr>
          <w:b/>
        </w:rPr>
        <w:t>п</w:t>
      </w:r>
      <w:r>
        <w:rPr>
          <w:b/>
        </w:rPr>
        <w:t>о состоянию на 28.11.2017г.</w:t>
      </w:r>
    </w:p>
    <w:p w:rsidR="006E6913" w:rsidRPr="006C544F" w:rsidRDefault="006E6913" w:rsidP="006E6913">
      <w:pPr>
        <w:ind w:left="360"/>
        <w:jc w:val="center"/>
        <w:rPr>
          <w:b/>
        </w:rPr>
      </w:pPr>
    </w:p>
    <w:p w:rsidR="006E6913" w:rsidRPr="006C544F" w:rsidRDefault="006E6913" w:rsidP="006E6913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6C544F">
        <w:rPr>
          <w:rFonts w:ascii="Times New Roman" w:hAnsi="Times New Roman"/>
          <w:b/>
          <w:sz w:val="24"/>
          <w:szCs w:val="24"/>
        </w:rPr>
        <w:t>Общие сведения о территории благоустройства</w:t>
      </w:r>
    </w:p>
    <w:p w:rsidR="006E6913" w:rsidRPr="006C544F" w:rsidRDefault="006E6913" w:rsidP="006E6913">
      <w:pPr>
        <w:pStyle w:val="a3"/>
        <w:rPr>
          <w:rFonts w:ascii="Times New Roman" w:hAnsi="Times New Roman"/>
          <w:b/>
          <w:sz w:val="24"/>
          <w:szCs w:val="24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394"/>
        <w:gridCol w:w="4394"/>
      </w:tblGrid>
      <w:tr w:rsidR="006E6913" w:rsidRPr="006E6913" w:rsidTr="00257D40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 xml:space="preserve">№ </w:t>
            </w:r>
            <w:proofErr w:type="gramStart"/>
            <w:r w:rsidRPr="006E6913">
              <w:rPr>
                <w:sz w:val="20"/>
                <w:szCs w:val="20"/>
              </w:rPr>
              <w:t>п</w:t>
            </w:r>
            <w:proofErr w:type="gramEnd"/>
            <w:r w:rsidRPr="006E6913">
              <w:rPr>
                <w:sz w:val="20"/>
                <w:szCs w:val="20"/>
              </w:rPr>
              <w:t>/п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Значение показателя</w:t>
            </w:r>
          </w:p>
        </w:tc>
      </w:tr>
      <w:tr w:rsidR="006E6913" w:rsidRPr="006E6913" w:rsidTr="00257D40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1.1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Вид территории*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Детский городок</w:t>
            </w:r>
          </w:p>
        </w:tc>
      </w:tr>
      <w:tr w:rsidR="006E6913" w:rsidRPr="006E6913" w:rsidTr="00257D40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1.2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Адрес местонахождения территории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i/>
                <w:sz w:val="20"/>
                <w:szCs w:val="20"/>
              </w:rPr>
            </w:pPr>
            <w:proofErr w:type="spellStart"/>
            <w:r w:rsidRPr="006E6913">
              <w:rPr>
                <w:i/>
                <w:sz w:val="20"/>
                <w:szCs w:val="20"/>
              </w:rPr>
              <w:t>Респ</w:t>
            </w:r>
            <w:proofErr w:type="spellEnd"/>
            <w:r w:rsidRPr="006E6913">
              <w:rPr>
                <w:i/>
                <w:sz w:val="20"/>
                <w:szCs w:val="20"/>
              </w:rPr>
              <w:t xml:space="preserve">. Карелия, </w:t>
            </w:r>
            <w:proofErr w:type="spellStart"/>
            <w:r w:rsidRPr="006E6913">
              <w:rPr>
                <w:i/>
                <w:sz w:val="20"/>
                <w:szCs w:val="20"/>
              </w:rPr>
              <w:t>Прионежский</w:t>
            </w:r>
            <w:proofErr w:type="spellEnd"/>
            <w:r w:rsidRPr="006E6913">
              <w:rPr>
                <w:i/>
                <w:sz w:val="20"/>
                <w:szCs w:val="20"/>
              </w:rPr>
              <w:t xml:space="preserve"> р</w:t>
            </w:r>
            <w:r w:rsidR="00AE3C61">
              <w:rPr>
                <w:i/>
                <w:sz w:val="20"/>
                <w:szCs w:val="20"/>
              </w:rPr>
              <w:t>айон, п. Чална-1, парк</w:t>
            </w:r>
          </w:p>
        </w:tc>
      </w:tr>
      <w:tr w:rsidR="006E6913" w:rsidRPr="006E6913" w:rsidTr="00257D40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1.3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Кадастровый номер земельного участка (дворовой территории)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i/>
                <w:sz w:val="20"/>
                <w:szCs w:val="20"/>
              </w:rPr>
            </w:pPr>
            <w:r w:rsidRPr="006E6913">
              <w:rPr>
                <w:i/>
                <w:sz w:val="20"/>
                <w:szCs w:val="20"/>
              </w:rPr>
              <w:t>нет</w:t>
            </w:r>
          </w:p>
        </w:tc>
      </w:tr>
      <w:tr w:rsidR="006E6913" w:rsidRPr="006E6913" w:rsidTr="00257D40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1.6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Оценка уровня благоустроенности территории (благоустроенная/ не благ</w:t>
            </w:r>
            <w:r w:rsidRPr="006E6913">
              <w:rPr>
                <w:sz w:val="20"/>
                <w:szCs w:val="20"/>
              </w:rPr>
              <w:t>о</w:t>
            </w:r>
            <w:r w:rsidRPr="006E6913">
              <w:rPr>
                <w:sz w:val="20"/>
                <w:szCs w:val="20"/>
              </w:rPr>
              <w:t>устроенная) **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i/>
                <w:sz w:val="20"/>
                <w:szCs w:val="20"/>
              </w:rPr>
            </w:pPr>
            <w:r w:rsidRPr="006E6913">
              <w:rPr>
                <w:i/>
                <w:sz w:val="20"/>
                <w:szCs w:val="20"/>
              </w:rPr>
              <w:t>благоустроенная</w:t>
            </w:r>
          </w:p>
        </w:tc>
      </w:tr>
      <w:tr w:rsidR="006E6913" w:rsidRPr="006E6913" w:rsidTr="00257D40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1.7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Численность населения, имеющего удобный пешеходный доступ к осно</w:t>
            </w:r>
            <w:r w:rsidRPr="006E6913">
              <w:rPr>
                <w:sz w:val="20"/>
                <w:szCs w:val="20"/>
              </w:rPr>
              <w:t>в</w:t>
            </w:r>
            <w:r w:rsidRPr="006E6913">
              <w:rPr>
                <w:sz w:val="20"/>
                <w:szCs w:val="20"/>
              </w:rPr>
              <w:t>ным площадкам территории, чел.***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2025</w:t>
            </w:r>
          </w:p>
        </w:tc>
      </w:tr>
      <w:tr w:rsidR="006E6913" w:rsidRPr="006E6913" w:rsidTr="00257D40">
        <w:trPr>
          <w:trHeight w:val="287"/>
        </w:trPr>
        <w:tc>
          <w:tcPr>
            <w:tcW w:w="9497" w:type="dxa"/>
            <w:gridSpan w:val="3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b/>
                <w:sz w:val="20"/>
                <w:szCs w:val="20"/>
              </w:rPr>
              <w:t>1.1.1 Класс «Строения»</w:t>
            </w:r>
          </w:p>
        </w:tc>
      </w:tr>
      <w:tr w:rsidR="006E6913" w:rsidRPr="006E6913" w:rsidTr="00257D40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b/>
                <w:sz w:val="20"/>
                <w:szCs w:val="20"/>
              </w:rPr>
            </w:pPr>
            <w:r w:rsidRPr="006E6913">
              <w:rPr>
                <w:b/>
                <w:sz w:val="20"/>
                <w:szCs w:val="20"/>
              </w:rPr>
              <w:t>Подкласс «жилое»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257D40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Тип (МКД, ИЖС, блокированный)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нет</w:t>
            </w:r>
          </w:p>
        </w:tc>
      </w:tr>
      <w:tr w:rsidR="006E6913" w:rsidRPr="006E6913" w:rsidTr="00257D40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Занимаемая площадь, кв. м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-</w:t>
            </w:r>
          </w:p>
        </w:tc>
      </w:tr>
      <w:tr w:rsidR="006E6913" w:rsidRPr="006E6913" w:rsidTr="00257D40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Состояние (отличное, среднее, требует ремонта)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-</w:t>
            </w:r>
          </w:p>
        </w:tc>
      </w:tr>
      <w:tr w:rsidR="006E6913" w:rsidRPr="006E6913" w:rsidTr="00257D40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b/>
                <w:sz w:val="20"/>
                <w:szCs w:val="20"/>
              </w:rPr>
              <w:t>Подкласс «</w:t>
            </w:r>
            <w:proofErr w:type="gramStart"/>
            <w:r w:rsidRPr="006E6913">
              <w:rPr>
                <w:b/>
                <w:sz w:val="20"/>
                <w:szCs w:val="20"/>
              </w:rPr>
              <w:t>нежилое</w:t>
            </w:r>
            <w:proofErr w:type="gramEnd"/>
            <w:r w:rsidRPr="006E6913">
              <w:rPr>
                <w:b/>
                <w:sz w:val="20"/>
                <w:szCs w:val="20"/>
              </w:rPr>
              <w:t xml:space="preserve"> капитальное»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нет</w:t>
            </w:r>
          </w:p>
        </w:tc>
      </w:tr>
      <w:tr w:rsidR="006E6913" w:rsidRPr="006E6913" w:rsidTr="00257D40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Занимаемая площадь, кв. м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-</w:t>
            </w:r>
          </w:p>
        </w:tc>
      </w:tr>
      <w:tr w:rsidR="006E6913" w:rsidRPr="006E6913" w:rsidTr="00257D40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proofErr w:type="gramStart"/>
            <w:r w:rsidRPr="006E6913">
              <w:rPr>
                <w:sz w:val="20"/>
                <w:szCs w:val="20"/>
              </w:rPr>
              <w:t>Тип (гараж, офисное здание, магазин, туалет, хозяйственная постройка, те</w:t>
            </w:r>
            <w:r w:rsidRPr="006E6913">
              <w:rPr>
                <w:sz w:val="20"/>
                <w:szCs w:val="20"/>
              </w:rPr>
              <w:t>п</w:t>
            </w:r>
            <w:r w:rsidRPr="006E6913">
              <w:rPr>
                <w:sz w:val="20"/>
                <w:szCs w:val="20"/>
              </w:rPr>
              <w:t>ловой пункт, учреждение культуры, учреждение образования, лечебное учреждение, иное)</w:t>
            </w:r>
            <w:proofErr w:type="gramEnd"/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-</w:t>
            </w:r>
          </w:p>
        </w:tc>
      </w:tr>
      <w:tr w:rsidR="006E6913" w:rsidRPr="006E6913" w:rsidTr="00257D40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 xml:space="preserve">Состояние (отличное, среднее, требует ремонта, </w:t>
            </w:r>
            <w:proofErr w:type="gramStart"/>
            <w:r w:rsidRPr="006E6913">
              <w:rPr>
                <w:sz w:val="20"/>
                <w:szCs w:val="20"/>
              </w:rPr>
              <w:t>незавершенный</w:t>
            </w:r>
            <w:proofErr w:type="gramEnd"/>
            <w:r w:rsidRPr="006E6913">
              <w:rPr>
                <w:sz w:val="20"/>
                <w:szCs w:val="20"/>
              </w:rPr>
              <w:t>, заброшенный)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-</w:t>
            </w:r>
          </w:p>
        </w:tc>
      </w:tr>
      <w:tr w:rsidR="006E6913" w:rsidRPr="006E6913" w:rsidTr="00257D40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b/>
                <w:sz w:val="20"/>
                <w:szCs w:val="20"/>
              </w:rPr>
              <w:t>Подкласс «</w:t>
            </w:r>
            <w:proofErr w:type="gramStart"/>
            <w:r w:rsidRPr="006E6913">
              <w:rPr>
                <w:b/>
                <w:sz w:val="20"/>
                <w:szCs w:val="20"/>
              </w:rPr>
              <w:t>нежилое</w:t>
            </w:r>
            <w:proofErr w:type="gramEnd"/>
            <w:r w:rsidRPr="006E6913">
              <w:rPr>
                <w:b/>
                <w:sz w:val="20"/>
                <w:szCs w:val="20"/>
              </w:rPr>
              <w:t xml:space="preserve"> некапитальное»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257D40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Занимаемая площадь</w:t>
            </w:r>
            <w:proofErr w:type="gramStart"/>
            <w:r w:rsidRPr="006E6913">
              <w:rPr>
                <w:sz w:val="20"/>
                <w:szCs w:val="20"/>
              </w:rPr>
              <w:t>.</w:t>
            </w:r>
            <w:proofErr w:type="gramEnd"/>
            <w:r w:rsidRPr="006E6913">
              <w:rPr>
                <w:sz w:val="20"/>
                <w:szCs w:val="20"/>
              </w:rPr>
              <w:t xml:space="preserve"> </w:t>
            </w:r>
            <w:proofErr w:type="gramStart"/>
            <w:r w:rsidRPr="006E6913">
              <w:rPr>
                <w:sz w:val="20"/>
                <w:szCs w:val="20"/>
              </w:rPr>
              <w:t>к</w:t>
            </w:r>
            <w:proofErr w:type="gramEnd"/>
            <w:r w:rsidRPr="006E6913">
              <w:rPr>
                <w:sz w:val="20"/>
                <w:szCs w:val="20"/>
              </w:rPr>
              <w:t>в. м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AE3C61" w:rsidP="00257D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6572,0</w:t>
            </w:r>
          </w:p>
        </w:tc>
      </w:tr>
      <w:tr w:rsidR="006E6913" w:rsidRPr="006E6913" w:rsidTr="00257D40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Тип (гараж, хозяйственная постройка, туалет, торговый павильон, трансфо</w:t>
            </w:r>
            <w:r w:rsidRPr="006E6913">
              <w:rPr>
                <w:sz w:val="20"/>
                <w:szCs w:val="20"/>
              </w:rPr>
              <w:t>р</w:t>
            </w:r>
            <w:r w:rsidRPr="006E6913">
              <w:rPr>
                <w:sz w:val="20"/>
                <w:szCs w:val="20"/>
              </w:rPr>
              <w:t>маторная подстанция, иное</w:t>
            </w:r>
            <w:proofErr w:type="gramStart"/>
            <w:r w:rsidRPr="006E6913">
              <w:rPr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4394" w:type="dxa"/>
            <w:shd w:val="clear" w:color="auto" w:fill="auto"/>
          </w:tcPr>
          <w:p w:rsidR="006E6913" w:rsidRPr="006E6913" w:rsidRDefault="00AE3C61" w:rsidP="00257D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парк</w:t>
            </w:r>
          </w:p>
        </w:tc>
      </w:tr>
      <w:tr w:rsidR="006E6913" w:rsidRPr="006E6913" w:rsidTr="00257D40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 xml:space="preserve">Состояние (отличное, среднее, требует ремонта, </w:t>
            </w:r>
            <w:proofErr w:type="gramStart"/>
            <w:r w:rsidRPr="006E6913">
              <w:rPr>
                <w:sz w:val="20"/>
                <w:szCs w:val="20"/>
              </w:rPr>
              <w:t>незавершенный</w:t>
            </w:r>
            <w:proofErr w:type="gramEnd"/>
            <w:r w:rsidRPr="006E6913">
              <w:rPr>
                <w:sz w:val="20"/>
                <w:szCs w:val="20"/>
              </w:rPr>
              <w:t>, заброшенный)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2F1C2B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среднее</w:t>
            </w:r>
          </w:p>
        </w:tc>
      </w:tr>
    </w:tbl>
    <w:p w:rsidR="006E6913" w:rsidRPr="006E6913" w:rsidRDefault="006E6913" w:rsidP="006E6913">
      <w:pPr>
        <w:ind w:firstLine="426"/>
        <w:jc w:val="both"/>
        <w:rPr>
          <w:rFonts w:eastAsia="Calibri"/>
          <w:i/>
          <w:sz w:val="20"/>
          <w:szCs w:val="20"/>
        </w:rPr>
      </w:pPr>
      <w:r w:rsidRPr="006E6913">
        <w:rPr>
          <w:rFonts w:eastAsia="Calibri"/>
          <w:sz w:val="20"/>
          <w:szCs w:val="20"/>
        </w:rPr>
        <w:t xml:space="preserve"> </w:t>
      </w:r>
      <w:r w:rsidRPr="006E6913">
        <w:rPr>
          <w:rFonts w:eastAsia="Calibri"/>
          <w:i/>
          <w:sz w:val="20"/>
          <w:szCs w:val="20"/>
        </w:rPr>
        <w:t>* - парк, сквер, центральная улица, площадь, набережная и т.д.</w:t>
      </w:r>
    </w:p>
    <w:p w:rsidR="006E6913" w:rsidRPr="006E6913" w:rsidRDefault="006E6913" w:rsidP="006E6913">
      <w:pPr>
        <w:ind w:firstLine="426"/>
        <w:jc w:val="both"/>
        <w:rPr>
          <w:rFonts w:eastAsia="Calibri"/>
          <w:i/>
          <w:sz w:val="20"/>
          <w:szCs w:val="20"/>
        </w:rPr>
      </w:pPr>
      <w:r w:rsidRPr="006E6913">
        <w:rPr>
          <w:rFonts w:eastAsia="Calibri"/>
          <w:i/>
          <w:sz w:val="20"/>
          <w:szCs w:val="20"/>
        </w:rPr>
        <w:t>** - благоустроенной считается территория, обеспеченная твердым покрытием, позв</w:t>
      </w:r>
      <w:r w:rsidRPr="006E6913">
        <w:rPr>
          <w:rFonts w:eastAsia="Calibri"/>
          <w:i/>
          <w:sz w:val="20"/>
          <w:szCs w:val="20"/>
        </w:rPr>
        <w:t>о</w:t>
      </w:r>
      <w:r w:rsidRPr="006E6913">
        <w:rPr>
          <w:rFonts w:eastAsia="Calibri"/>
          <w:i/>
          <w:sz w:val="20"/>
          <w:szCs w:val="20"/>
        </w:rPr>
        <w:t>ляющим комфортное передвижение по основным пешеходным коммуникациям в любое время года и в любую погоду, освещением, игровым оборудованием для детей возрастом до пяти лет и набором необходимой мебели, озеленением, оборудованными площадками для сбора отходов.</w:t>
      </w:r>
    </w:p>
    <w:p w:rsidR="006E6913" w:rsidRPr="006E6913" w:rsidRDefault="006E6913" w:rsidP="006E6913">
      <w:pPr>
        <w:ind w:firstLine="426"/>
        <w:jc w:val="both"/>
        <w:rPr>
          <w:rFonts w:eastAsia="Calibri"/>
          <w:i/>
          <w:sz w:val="20"/>
          <w:szCs w:val="20"/>
        </w:rPr>
      </w:pPr>
      <w:r w:rsidRPr="006E6913">
        <w:rPr>
          <w:rFonts w:eastAsia="Calibri"/>
          <w:i/>
          <w:sz w:val="20"/>
          <w:szCs w:val="20"/>
        </w:rPr>
        <w:t xml:space="preserve">*** - под удобным пешеходным доступом понимается возможность для пользователя площадки дойти до нее по оборудованному твердым покрытием и освещенному маршруту в </w:t>
      </w:r>
      <w:r w:rsidRPr="006E6913">
        <w:rPr>
          <w:rFonts w:eastAsia="Calibri"/>
          <w:i/>
          <w:sz w:val="20"/>
          <w:szCs w:val="20"/>
        </w:rPr>
        <w:t>течение не более чем пяти минут.</w:t>
      </w:r>
    </w:p>
    <w:p w:rsidR="006E6913" w:rsidRPr="006E6913" w:rsidRDefault="006E6913" w:rsidP="006E691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6E6913">
        <w:rPr>
          <w:rFonts w:ascii="Times New Roman" w:hAnsi="Times New Roman"/>
          <w:b/>
          <w:sz w:val="20"/>
          <w:szCs w:val="20"/>
        </w:rPr>
        <w:t>Классификация и набор характеристик благоустройства</w:t>
      </w:r>
    </w:p>
    <w:p w:rsidR="006E6913" w:rsidRPr="006E6913" w:rsidRDefault="006E6913" w:rsidP="006E6913">
      <w:pPr>
        <w:pStyle w:val="a3"/>
        <w:spacing w:after="0" w:line="240" w:lineRule="auto"/>
        <w:ind w:left="1080"/>
        <w:rPr>
          <w:rFonts w:ascii="Times New Roman" w:hAnsi="Times New Roman"/>
          <w:b/>
          <w:sz w:val="20"/>
          <w:szCs w:val="20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4537"/>
        <w:gridCol w:w="850"/>
        <w:gridCol w:w="1418"/>
        <w:gridCol w:w="1984"/>
      </w:tblGrid>
      <w:tr w:rsidR="006E6913" w:rsidRPr="006E6913" w:rsidTr="006E6913">
        <w:trPr>
          <w:trHeight w:val="287"/>
        </w:trPr>
        <w:tc>
          <w:tcPr>
            <w:tcW w:w="708" w:type="dxa"/>
            <w:shd w:val="clear" w:color="auto" w:fill="auto"/>
            <w:vAlign w:val="center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 xml:space="preserve">№ </w:t>
            </w:r>
            <w:proofErr w:type="gramStart"/>
            <w:r w:rsidRPr="006E6913">
              <w:rPr>
                <w:sz w:val="20"/>
                <w:szCs w:val="20"/>
              </w:rPr>
              <w:t>п</w:t>
            </w:r>
            <w:proofErr w:type="gramEnd"/>
            <w:r w:rsidRPr="006E6913">
              <w:rPr>
                <w:sz w:val="20"/>
                <w:szCs w:val="20"/>
              </w:rPr>
              <w:t>/п</w:t>
            </w:r>
          </w:p>
        </w:tc>
        <w:tc>
          <w:tcPr>
            <w:tcW w:w="4537" w:type="dxa"/>
            <w:shd w:val="clear" w:color="auto" w:fill="auto"/>
            <w:vAlign w:val="center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Ед. изм.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Количество, площадь, ра</w:t>
            </w:r>
            <w:r w:rsidRPr="006E6913">
              <w:rPr>
                <w:sz w:val="20"/>
                <w:szCs w:val="20"/>
              </w:rPr>
              <w:t>з</w:t>
            </w:r>
            <w:r w:rsidRPr="006E6913">
              <w:rPr>
                <w:sz w:val="20"/>
                <w:szCs w:val="20"/>
              </w:rPr>
              <w:t>меры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Характеристика</w:t>
            </w:r>
          </w:p>
        </w:tc>
      </w:tr>
    </w:tbl>
    <w:p w:rsidR="006E6913" w:rsidRPr="006E6913" w:rsidRDefault="006E6913" w:rsidP="006E6913">
      <w:pPr>
        <w:numPr>
          <w:ilvl w:val="0"/>
          <w:numId w:val="1"/>
        </w:numPr>
        <w:rPr>
          <w:rFonts w:eastAsia="Calibri"/>
          <w:sz w:val="20"/>
          <w:szCs w:val="20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536"/>
        <w:gridCol w:w="850"/>
        <w:gridCol w:w="1418"/>
        <w:gridCol w:w="1984"/>
      </w:tblGrid>
      <w:tr w:rsidR="006E6913" w:rsidRPr="006E6913" w:rsidTr="006E6913">
        <w:trPr>
          <w:trHeight w:val="287"/>
          <w:tblHeader/>
        </w:trPr>
        <w:tc>
          <w:tcPr>
            <w:tcW w:w="709" w:type="dxa"/>
            <w:shd w:val="clear" w:color="auto" w:fill="auto"/>
            <w:vAlign w:val="center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1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5</w:t>
            </w:r>
          </w:p>
        </w:tc>
      </w:tr>
      <w:tr w:rsidR="006E6913" w:rsidRPr="006E6913" w:rsidTr="006E6913">
        <w:trPr>
          <w:trHeight w:val="377"/>
        </w:trPr>
        <w:tc>
          <w:tcPr>
            <w:tcW w:w="9497" w:type="dxa"/>
            <w:gridSpan w:val="5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b/>
                <w:sz w:val="20"/>
                <w:szCs w:val="20"/>
              </w:rPr>
            </w:pPr>
            <w:r w:rsidRPr="006E6913">
              <w:rPr>
                <w:b/>
                <w:sz w:val="20"/>
                <w:szCs w:val="20"/>
              </w:rPr>
              <w:t xml:space="preserve">2.1 </w:t>
            </w:r>
            <w:r w:rsidRPr="006E6913">
              <w:rPr>
                <w:rFonts w:eastAsia="Calibri"/>
                <w:b/>
                <w:sz w:val="20"/>
                <w:szCs w:val="20"/>
              </w:rPr>
              <w:t>Класс «</w:t>
            </w:r>
            <w:proofErr w:type="gramStart"/>
            <w:r w:rsidRPr="006E6913">
              <w:rPr>
                <w:rFonts w:eastAsia="Calibri"/>
                <w:b/>
                <w:sz w:val="20"/>
                <w:szCs w:val="20"/>
              </w:rPr>
              <w:t>Плоские</w:t>
            </w:r>
            <w:proofErr w:type="gramEnd"/>
            <w:r w:rsidRPr="006E6913">
              <w:rPr>
                <w:rFonts w:eastAsia="Calibri"/>
                <w:b/>
                <w:sz w:val="20"/>
                <w:szCs w:val="20"/>
              </w:rPr>
              <w:t xml:space="preserve"> и линейные»</w:t>
            </w:r>
          </w:p>
        </w:tc>
      </w:tr>
      <w:tr w:rsidR="006E6913" w:rsidRPr="006E6913" w:rsidTr="006E6913">
        <w:trPr>
          <w:trHeight w:val="37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2.1.1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b/>
                <w:sz w:val="20"/>
                <w:szCs w:val="20"/>
              </w:rPr>
            </w:pPr>
            <w:r w:rsidRPr="006E6913">
              <w:rPr>
                <w:rFonts w:eastAsia="Calibri"/>
                <w:b/>
                <w:sz w:val="20"/>
                <w:szCs w:val="20"/>
              </w:rPr>
              <w:t xml:space="preserve">Подкласс «Автопарковка» 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37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sz w:val="20"/>
                <w:szCs w:val="20"/>
              </w:rPr>
              <w:t>Количество парковочных мест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ед.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</w:tr>
      <w:tr w:rsidR="006E6913" w:rsidRPr="006E6913" w:rsidTr="006E6913">
        <w:trPr>
          <w:trHeight w:val="37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lastRenderedPageBreak/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sz w:val="20"/>
                <w:szCs w:val="20"/>
              </w:rPr>
              <w:t>Покрытие (асфальт, бетон, брусчатка, газонная решетка, грунт, иное)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37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6E6913">
              <w:rPr>
                <w:rFonts w:ascii="Times New Roman" w:eastAsia="Calibri" w:hAnsi="Times New Roman"/>
                <w:sz w:val="20"/>
                <w:szCs w:val="20"/>
              </w:rPr>
              <w:t>Состояние (отличное, незначительные повреждения, тр</w:t>
            </w:r>
            <w:r w:rsidRPr="006E6913">
              <w:rPr>
                <w:rFonts w:ascii="Times New Roman" w:eastAsia="Calibri" w:hAnsi="Times New Roman"/>
                <w:sz w:val="20"/>
                <w:szCs w:val="20"/>
              </w:rPr>
              <w:t>е</w:t>
            </w:r>
            <w:r w:rsidRPr="006E6913">
              <w:rPr>
                <w:rFonts w:ascii="Times New Roman" w:eastAsia="Calibri" w:hAnsi="Times New Roman"/>
                <w:sz w:val="20"/>
                <w:szCs w:val="20"/>
              </w:rPr>
              <w:t>бует ремонта)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37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г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6E6913">
              <w:rPr>
                <w:rFonts w:ascii="Times New Roman" w:eastAsia="Calibri" w:hAnsi="Times New Roman"/>
                <w:sz w:val="20"/>
                <w:szCs w:val="20"/>
              </w:rPr>
              <w:t xml:space="preserve">Габариты места парковки 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2.1.2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6E6913">
              <w:rPr>
                <w:rFonts w:ascii="Times New Roman" w:eastAsia="Calibri" w:hAnsi="Times New Roman"/>
                <w:b/>
                <w:sz w:val="20"/>
                <w:szCs w:val="20"/>
              </w:rPr>
              <w:t>Подкласс "Детская площа</w:t>
            </w:r>
            <w:r w:rsidRPr="006E6913">
              <w:rPr>
                <w:rFonts w:ascii="Times New Roman" w:eastAsia="Calibri" w:hAnsi="Times New Roman"/>
                <w:b/>
                <w:sz w:val="20"/>
                <w:szCs w:val="20"/>
              </w:rPr>
              <w:t>д</w:t>
            </w:r>
            <w:r w:rsidRPr="006E6913">
              <w:rPr>
                <w:rFonts w:ascii="Times New Roman" w:eastAsia="Calibri" w:hAnsi="Times New Roman"/>
                <w:b/>
                <w:sz w:val="20"/>
                <w:szCs w:val="20"/>
              </w:rPr>
              <w:t>ка"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2F1C2B" w:rsidP="006E6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1170,0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6E6913">
              <w:rPr>
                <w:rFonts w:ascii="Times New Roman" w:eastAsia="Calibri" w:hAnsi="Times New Roman"/>
                <w:sz w:val="20"/>
                <w:szCs w:val="20"/>
              </w:rPr>
              <w:t>Покрытие (грунт, газон, пол</w:t>
            </w:r>
            <w:r w:rsidRPr="006E6913">
              <w:rPr>
                <w:rFonts w:ascii="Times New Roman" w:eastAsia="Calibri" w:hAnsi="Times New Roman"/>
                <w:sz w:val="20"/>
                <w:szCs w:val="20"/>
              </w:rPr>
              <w:t>и</w:t>
            </w:r>
            <w:r w:rsidRPr="006E6913">
              <w:rPr>
                <w:rFonts w:ascii="Times New Roman" w:eastAsia="Calibri" w:hAnsi="Times New Roman"/>
                <w:sz w:val="20"/>
                <w:szCs w:val="20"/>
              </w:rPr>
              <w:t>мерное, плиточное, иное)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6E6913">
              <w:rPr>
                <w:rFonts w:ascii="Times New Roman" w:eastAsia="Calibri" w:hAnsi="Times New Roman"/>
                <w:sz w:val="20"/>
                <w:szCs w:val="20"/>
              </w:rPr>
              <w:t>Состояние (отличное, требует обслуживания, требует ремо</w:t>
            </w:r>
            <w:r w:rsidRPr="006E6913">
              <w:rPr>
                <w:rFonts w:ascii="Times New Roman" w:eastAsia="Calibri" w:hAnsi="Times New Roman"/>
                <w:sz w:val="20"/>
                <w:szCs w:val="20"/>
              </w:rPr>
              <w:t>н</w:t>
            </w:r>
            <w:r w:rsidRPr="006E6913">
              <w:rPr>
                <w:rFonts w:ascii="Times New Roman" w:eastAsia="Calibri" w:hAnsi="Times New Roman"/>
                <w:sz w:val="20"/>
                <w:szCs w:val="20"/>
              </w:rPr>
              <w:t>та)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2.1.3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b/>
                <w:sz w:val="20"/>
                <w:szCs w:val="20"/>
              </w:rPr>
              <w:t>Подкласс «Спортивная площадка»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</w:t>
            </w:r>
            <w:r w:rsidRPr="006E6913">
              <w:rPr>
                <w:rFonts w:eastAsia="Calibri"/>
                <w:sz w:val="20"/>
                <w:szCs w:val="20"/>
              </w:rPr>
              <w:t>е</w:t>
            </w:r>
            <w:r w:rsidRPr="006E6913">
              <w:rPr>
                <w:rFonts w:eastAsia="Calibri"/>
                <w:sz w:val="20"/>
                <w:szCs w:val="20"/>
              </w:rPr>
              <w:t>бует ремонта)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sz w:val="20"/>
                <w:szCs w:val="20"/>
              </w:rPr>
              <w:t>Покрытие (асфальт, бетон, брусчатка, газонная решетка, грунт, иное)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2.1.4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b/>
                <w:sz w:val="20"/>
                <w:szCs w:val="20"/>
              </w:rPr>
              <w:t>Подкласс «Велодорожка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sz w:val="20"/>
                <w:szCs w:val="20"/>
              </w:rPr>
              <w:t>Ширина дорожки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м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</w:t>
            </w:r>
            <w:r w:rsidRPr="006E6913">
              <w:rPr>
                <w:rFonts w:eastAsia="Calibri"/>
                <w:sz w:val="20"/>
                <w:szCs w:val="20"/>
              </w:rPr>
              <w:t>е</w:t>
            </w:r>
            <w:r w:rsidRPr="006E6913">
              <w:rPr>
                <w:rFonts w:eastAsia="Calibri"/>
                <w:sz w:val="20"/>
                <w:szCs w:val="20"/>
              </w:rPr>
              <w:t>бует ремонта)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sz w:val="20"/>
                <w:szCs w:val="20"/>
              </w:rPr>
              <w:t>Покрытие (асфальт, бетон, брусчатка, газонная решетка, грунт, иное)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2.1.5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b/>
                <w:sz w:val="20"/>
                <w:szCs w:val="20"/>
              </w:rPr>
              <w:t>Подкласс «</w:t>
            </w:r>
            <w:proofErr w:type="spellStart"/>
            <w:r w:rsidRPr="006E6913">
              <w:rPr>
                <w:rFonts w:eastAsia="Calibri"/>
                <w:b/>
                <w:sz w:val="20"/>
                <w:szCs w:val="20"/>
              </w:rPr>
              <w:t>Велопарковка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sz w:val="20"/>
                <w:szCs w:val="20"/>
              </w:rPr>
              <w:t>Количество парковочных мест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ед.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</w:t>
            </w:r>
            <w:r w:rsidRPr="006E6913">
              <w:rPr>
                <w:rFonts w:eastAsia="Calibri"/>
                <w:sz w:val="20"/>
                <w:szCs w:val="20"/>
              </w:rPr>
              <w:t>е</w:t>
            </w:r>
            <w:r w:rsidRPr="006E6913">
              <w:rPr>
                <w:rFonts w:eastAsia="Calibri"/>
                <w:sz w:val="20"/>
                <w:szCs w:val="20"/>
              </w:rPr>
              <w:t>бует ремонта)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2.1.6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b/>
                <w:sz w:val="20"/>
                <w:szCs w:val="20"/>
              </w:rPr>
            </w:pPr>
            <w:r w:rsidRPr="006E6913">
              <w:rPr>
                <w:rFonts w:eastAsia="Calibri"/>
                <w:b/>
                <w:sz w:val="20"/>
                <w:szCs w:val="20"/>
              </w:rPr>
              <w:t>Подкласс «Контейнерная площадка»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</w:t>
            </w:r>
            <w:r w:rsidRPr="006E6913">
              <w:rPr>
                <w:rFonts w:eastAsia="Calibri"/>
                <w:sz w:val="20"/>
                <w:szCs w:val="20"/>
              </w:rPr>
              <w:t>е</w:t>
            </w:r>
            <w:r w:rsidRPr="006E6913">
              <w:rPr>
                <w:rFonts w:eastAsia="Calibri"/>
                <w:sz w:val="20"/>
                <w:szCs w:val="20"/>
              </w:rPr>
              <w:t>бует ремонта)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sz w:val="20"/>
                <w:szCs w:val="20"/>
              </w:rPr>
              <w:t>Покрытие (асфальт, бетон, брусчатка, газонная решетка, грунт, иное)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2.1.7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b/>
                <w:sz w:val="20"/>
                <w:szCs w:val="20"/>
              </w:rPr>
              <w:t>Подкласс «Площадка для выгула собак»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</w:t>
            </w:r>
            <w:r w:rsidRPr="006E6913">
              <w:rPr>
                <w:rFonts w:eastAsia="Calibri"/>
                <w:sz w:val="20"/>
                <w:szCs w:val="20"/>
              </w:rPr>
              <w:t>е</w:t>
            </w:r>
            <w:r w:rsidRPr="006E6913">
              <w:rPr>
                <w:rFonts w:eastAsia="Calibri"/>
                <w:sz w:val="20"/>
                <w:szCs w:val="20"/>
              </w:rPr>
              <w:t>бует ремонта)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sz w:val="20"/>
                <w:szCs w:val="20"/>
              </w:rPr>
              <w:t>Наличие ограждения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2.1.8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b/>
                <w:sz w:val="20"/>
                <w:szCs w:val="20"/>
              </w:rPr>
            </w:pPr>
            <w:r w:rsidRPr="006E6913">
              <w:rPr>
                <w:rFonts w:eastAsia="Calibri"/>
                <w:b/>
                <w:sz w:val="20"/>
                <w:szCs w:val="20"/>
              </w:rPr>
              <w:t>Подкласс «Тротуар»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2F1C2B" w:rsidP="006E6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sz w:val="20"/>
                <w:szCs w:val="20"/>
              </w:rPr>
              <w:t>Ширина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м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2F1C2B" w:rsidP="006E6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</w:t>
            </w:r>
            <w:r w:rsidRPr="006E6913">
              <w:rPr>
                <w:rFonts w:eastAsia="Calibri"/>
                <w:sz w:val="20"/>
                <w:szCs w:val="20"/>
              </w:rPr>
              <w:t>е</w:t>
            </w:r>
            <w:r w:rsidRPr="006E6913">
              <w:rPr>
                <w:rFonts w:eastAsia="Calibri"/>
                <w:sz w:val="20"/>
                <w:szCs w:val="20"/>
              </w:rPr>
              <w:t>бует ремонта)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2F1C2B" w:rsidP="00257D40">
            <w:pPr>
              <w:rPr>
                <w:sz w:val="20"/>
                <w:szCs w:val="20"/>
              </w:rPr>
            </w:pPr>
            <w:r w:rsidRPr="006E6913">
              <w:rPr>
                <w:rFonts w:eastAsia="Calibri"/>
                <w:sz w:val="20"/>
                <w:szCs w:val="20"/>
              </w:rPr>
              <w:t>незначительные повреждения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sz w:val="20"/>
                <w:szCs w:val="20"/>
              </w:rPr>
              <w:t>Покрытие (асфальт, бетон, брусчатка, газонная решетка, грунт, иное)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2F1C2B" w:rsidP="00257D40">
            <w:pPr>
              <w:rPr>
                <w:sz w:val="20"/>
                <w:szCs w:val="20"/>
              </w:rPr>
            </w:pPr>
            <w:r w:rsidRPr="006E6913">
              <w:rPr>
                <w:rFonts w:eastAsia="Calibri"/>
                <w:sz w:val="20"/>
                <w:szCs w:val="20"/>
              </w:rPr>
              <w:t>брусчатка</w:t>
            </w:r>
          </w:p>
        </w:tc>
      </w:tr>
      <w:tr w:rsidR="006E6913" w:rsidRPr="006E6913" w:rsidTr="006E6913">
        <w:trPr>
          <w:trHeight w:val="287"/>
        </w:trPr>
        <w:tc>
          <w:tcPr>
            <w:tcW w:w="9497" w:type="dxa"/>
            <w:gridSpan w:val="5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6E6913">
              <w:rPr>
                <w:rFonts w:eastAsia="Calibri"/>
                <w:b/>
                <w:sz w:val="20"/>
                <w:szCs w:val="20"/>
              </w:rPr>
              <w:t>2.2 Класс "Элементы озеленения"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2.2.1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6E6913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"Газон"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2F1C2B" w:rsidP="006E6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2F1C2B" w:rsidP="006E6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3500,0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Тип (обыкновенный, парте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р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ный, разнотравный, луговой)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2F1C2B" w:rsidP="00257D40">
            <w:pPr>
              <w:rPr>
                <w:sz w:val="20"/>
                <w:szCs w:val="20"/>
              </w:rPr>
            </w:pPr>
            <w:r w:rsidRPr="006E6913">
              <w:rPr>
                <w:color w:val="333333"/>
                <w:sz w:val="20"/>
                <w:szCs w:val="20"/>
              </w:rPr>
              <w:t>обыкновенный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у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ет ухода, требует восстано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в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ления)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2F1C2B" w:rsidP="00257D40">
            <w:pPr>
              <w:rPr>
                <w:sz w:val="20"/>
                <w:szCs w:val="20"/>
              </w:rPr>
            </w:pPr>
            <w:r w:rsidRPr="006E6913">
              <w:rPr>
                <w:color w:val="333333"/>
                <w:sz w:val="20"/>
                <w:szCs w:val="20"/>
              </w:rPr>
              <w:t>треб</w:t>
            </w:r>
            <w:r w:rsidRPr="006E6913">
              <w:rPr>
                <w:color w:val="333333"/>
                <w:sz w:val="20"/>
                <w:szCs w:val="20"/>
              </w:rPr>
              <w:t>у</w:t>
            </w:r>
            <w:r w:rsidRPr="006E6913">
              <w:rPr>
                <w:color w:val="333333"/>
                <w:sz w:val="20"/>
                <w:szCs w:val="20"/>
              </w:rPr>
              <w:t>ет ухода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2.2.2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"Дерево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"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2F1C2B" w:rsidP="006E6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lastRenderedPageBreak/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Вид (</w:t>
            </w:r>
            <w:proofErr w:type="gramStart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вечнозеленое</w:t>
            </w:r>
            <w:proofErr w:type="gramEnd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, листопа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д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ное неплодовое, листопадное плодовое)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2F1C2B" w:rsidP="00257D40">
            <w:pPr>
              <w:rPr>
                <w:sz w:val="20"/>
                <w:szCs w:val="20"/>
              </w:rPr>
            </w:pPr>
            <w:r w:rsidRPr="006E6913">
              <w:rPr>
                <w:color w:val="333333"/>
                <w:sz w:val="20"/>
                <w:szCs w:val="20"/>
              </w:rPr>
              <w:t>листопа</w:t>
            </w:r>
            <w:r w:rsidRPr="006E6913">
              <w:rPr>
                <w:color w:val="333333"/>
                <w:sz w:val="20"/>
                <w:szCs w:val="20"/>
              </w:rPr>
              <w:t>д</w:t>
            </w:r>
            <w:r w:rsidRPr="006E6913">
              <w:rPr>
                <w:color w:val="333333"/>
                <w:sz w:val="20"/>
                <w:szCs w:val="20"/>
              </w:rPr>
              <w:t>ное неплодовое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Высота (до 1 метра, 1-2 метра, 2-4 метра, более 4 метров)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м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2F1C2B" w:rsidP="00257D40">
            <w:pPr>
              <w:rPr>
                <w:sz w:val="20"/>
                <w:szCs w:val="20"/>
              </w:rPr>
            </w:pPr>
            <w:r w:rsidRPr="006E6913">
              <w:rPr>
                <w:color w:val="333333"/>
                <w:sz w:val="20"/>
                <w:szCs w:val="20"/>
              </w:rPr>
              <w:t>более 4 метров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удал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е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ния/замены)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2F1C2B" w:rsidP="00257D40">
            <w:pPr>
              <w:rPr>
                <w:sz w:val="20"/>
                <w:szCs w:val="20"/>
              </w:rPr>
            </w:pPr>
            <w:r w:rsidRPr="006E6913">
              <w:rPr>
                <w:color w:val="333333"/>
                <w:sz w:val="20"/>
                <w:szCs w:val="20"/>
              </w:rPr>
              <w:t>требует удал</w:t>
            </w:r>
            <w:r w:rsidRPr="006E6913">
              <w:rPr>
                <w:color w:val="333333"/>
                <w:sz w:val="20"/>
                <w:szCs w:val="20"/>
              </w:rPr>
              <w:t>е</w:t>
            </w:r>
            <w:r w:rsidRPr="006E6913">
              <w:rPr>
                <w:color w:val="333333"/>
                <w:sz w:val="20"/>
                <w:szCs w:val="20"/>
              </w:rPr>
              <w:t>ния/замены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2.2.3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"Живая изгородь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"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Вид (</w:t>
            </w:r>
            <w:proofErr w:type="gramStart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вечнозеленое</w:t>
            </w:r>
            <w:proofErr w:type="gramEnd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, листопа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д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ное неплодовое, листопадное плодовое)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Высота (до 1 метра, 1-2 метра, 2-4 метра, более 4 метров)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удал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е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ния/замены)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2.2.4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"Цветник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"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2F1C2B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Тип (клумба, горка, </w:t>
            </w:r>
            <w:proofErr w:type="spellStart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полиса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д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ник</w:t>
            </w:r>
            <w:proofErr w:type="spellEnd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, подвесной, </w:t>
            </w:r>
            <w:proofErr w:type="gramStart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другое</w:t>
            </w:r>
            <w:proofErr w:type="gramEnd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2F1C2B" w:rsidP="00257D40">
            <w:pPr>
              <w:rPr>
                <w:sz w:val="20"/>
                <w:szCs w:val="20"/>
              </w:rPr>
            </w:pPr>
            <w:r w:rsidRPr="006E6913">
              <w:rPr>
                <w:color w:val="333333"/>
                <w:sz w:val="20"/>
                <w:szCs w:val="20"/>
              </w:rPr>
              <w:t>клумба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разме</w:t>
            </w:r>
            <w:proofErr w:type="gramStart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р(</w:t>
            </w:r>
            <w:proofErr w:type="gramEnd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до 0,5 метра, 0,5-1 метра, 1-2 метра, более 2 ме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т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ров)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2F1C2B" w:rsidP="00257D40">
            <w:pPr>
              <w:rPr>
                <w:sz w:val="20"/>
                <w:szCs w:val="20"/>
              </w:rPr>
            </w:pPr>
            <w:r w:rsidRPr="006E6913">
              <w:rPr>
                <w:color w:val="333333"/>
                <w:sz w:val="20"/>
                <w:szCs w:val="20"/>
              </w:rPr>
              <w:t>до 0,5 метра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удал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е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ния/замены)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2F1C2B" w:rsidP="00257D40">
            <w:pPr>
              <w:rPr>
                <w:sz w:val="20"/>
                <w:szCs w:val="20"/>
              </w:rPr>
            </w:pPr>
            <w:r w:rsidRPr="006E6913">
              <w:rPr>
                <w:color w:val="333333"/>
                <w:sz w:val="20"/>
                <w:szCs w:val="20"/>
              </w:rPr>
              <w:t>ухоженное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2.2.5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6E6913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"Кустарник"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Вид (листопадный, вечнозел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е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ный, цветущий, плодовый)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Высота (до 0.5 метров, 0.5 - 1 метр, 1 - 2 метра, более 2 ме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т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ров)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м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удал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е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ния/замены)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2.2.6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6E6913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"Вертикальное озеленение"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удал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е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ния/замены)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9497" w:type="dxa"/>
            <w:gridSpan w:val="5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6E6913">
              <w:rPr>
                <w:rFonts w:eastAsia="Calibri"/>
                <w:b/>
                <w:sz w:val="20"/>
                <w:szCs w:val="20"/>
              </w:rPr>
              <w:t>2.3 Класс "Малые архитектурные формы"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2.3.1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"Накопитель твердых бытовых отходов"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Тип (контейнер, бункер, урна)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F6011B" w:rsidP="00257D40">
            <w:pPr>
              <w:rPr>
                <w:sz w:val="20"/>
                <w:szCs w:val="20"/>
              </w:rPr>
            </w:pPr>
            <w:r w:rsidRPr="006E6913">
              <w:rPr>
                <w:color w:val="333333"/>
                <w:sz w:val="20"/>
                <w:szCs w:val="20"/>
              </w:rPr>
              <w:t>урна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Количество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ед.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F6011B" w:rsidP="006E6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пластик, бетон, иное)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F6011B" w:rsidP="00257D40">
            <w:pPr>
              <w:rPr>
                <w:sz w:val="20"/>
                <w:szCs w:val="20"/>
              </w:rPr>
            </w:pPr>
            <w:r w:rsidRPr="006E6913">
              <w:rPr>
                <w:color w:val="333333"/>
                <w:sz w:val="20"/>
                <w:szCs w:val="20"/>
              </w:rPr>
              <w:t>металл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г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н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color w:val="333333"/>
                <w:sz w:val="20"/>
                <w:szCs w:val="20"/>
              </w:rPr>
              <w:t>отличное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2.3.2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"Скамья"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Количество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ед.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F6011B" w:rsidP="006E6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Бетон, Пластик, Дерево, Иное)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color w:val="333333"/>
                <w:sz w:val="20"/>
                <w:szCs w:val="20"/>
              </w:rPr>
              <w:t>Дерево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н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F6011B" w:rsidP="00257D40">
            <w:pPr>
              <w:rPr>
                <w:sz w:val="20"/>
                <w:szCs w:val="20"/>
              </w:rPr>
            </w:pPr>
            <w:r w:rsidRPr="006E6913">
              <w:rPr>
                <w:color w:val="333333"/>
                <w:sz w:val="20"/>
                <w:szCs w:val="20"/>
              </w:rPr>
              <w:t>отличное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2.3.3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"Беседка"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бетон, пл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а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стик, дерево, иное)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н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lastRenderedPageBreak/>
              <w:t>2.3.4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"Стол"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Размер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Форма (</w:t>
            </w:r>
            <w:proofErr w:type="gramStart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прямоугольный</w:t>
            </w:r>
            <w:proofErr w:type="gramEnd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, кру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г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лый)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бетон, пл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а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стик, </w:t>
            </w:r>
            <w:proofErr w:type="spellStart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дерево</w:t>
            </w:r>
            <w:proofErr w:type="gramStart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,и</w:t>
            </w:r>
            <w:proofErr w:type="gramEnd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Иное</w:t>
            </w:r>
            <w:proofErr w:type="spellEnd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г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н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2.3.5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"Фонтан"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Размер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бетон, пл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а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стик, </w:t>
            </w:r>
            <w:proofErr w:type="spellStart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дерево</w:t>
            </w:r>
            <w:proofErr w:type="gramStart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,и</w:t>
            </w:r>
            <w:proofErr w:type="gramEnd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ное</w:t>
            </w:r>
            <w:proofErr w:type="spellEnd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н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2.3.6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"Терраса"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бетон, пл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а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стик, дерево, иное)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н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2.3.7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"Навес"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бетон, пл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а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стик, дерево, иное)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н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2.3.8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6E6913">
              <w:rPr>
                <w:rFonts w:ascii="Times New Roman" w:eastAsia="Calibri" w:hAnsi="Times New Roman"/>
                <w:b/>
                <w:sz w:val="20"/>
                <w:szCs w:val="20"/>
              </w:rPr>
              <w:t>Подкласс "Оснащение де</w:t>
            </w:r>
            <w:r w:rsidRPr="006E6913">
              <w:rPr>
                <w:rFonts w:ascii="Times New Roman" w:eastAsia="Calibri" w:hAnsi="Times New Roman"/>
                <w:b/>
                <w:sz w:val="20"/>
                <w:szCs w:val="20"/>
              </w:rPr>
              <w:t>т</w:t>
            </w:r>
            <w:r w:rsidRPr="006E6913">
              <w:rPr>
                <w:rFonts w:ascii="Times New Roman" w:eastAsia="Calibri" w:hAnsi="Times New Roman"/>
                <w:b/>
                <w:sz w:val="20"/>
                <w:szCs w:val="20"/>
              </w:rPr>
              <w:t>ских площадок"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proofErr w:type="gramStart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Тип (песочница, карусель, к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а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чели, горка, качалка, домик, балансир, комплексный об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ъ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ект, иное)</w:t>
            </w:r>
            <w:proofErr w:type="gramEnd"/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993F8C" w:rsidP="00257D40">
            <w:pPr>
              <w:rPr>
                <w:sz w:val="20"/>
                <w:szCs w:val="20"/>
              </w:rPr>
            </w:pPr>
            <w:r w:rsidRPr="006E6913">
              <w:rPr>
                <w:color w:val="333333"/>
                <w:sz w:val="20"/>
                <w:szCs w:val="20"/>
              </w:rPr>
              <w:t>П</w:t>
            </w:r>
            <w:r w:rsidR="006E6913" w:rsidRPr="006E6913">
              <w:rPr>
                <w:color w:val="333333"/>
                <w:sz w:val="20"/>
                <w:szCs w:val="20"/>
              </w:rPr>
              <w:t>есочница</w:t>
            </w:r>
            <w:r>
              <w:rPr>
                <w:color w:val="333333"/>
                <w:sz w:val="20"/>
                <w:szCs w:val="20"/>
              </w:rPr>
              <w:t xml:space="preserve">, </w:t>
            </w:r>
            <w:r w:rsidRPr="006E6913">
              <w:rPr>
                <w:color w:val="333333"/>
                <w:sz w:val="20"/>
                <w:szCs w:val="20"/>
              </w:rPr>
              <w:t>к</w:t>
            </w:r>
            <w:r w:rsidRPr="006E6913">
              <w:rPr>
                <w:color w:val="333333"/>
                <w:sz w:val="20"/>
                <w:szCs w:val="20"/>
              </w:rPr>
              <w:t>а</w:t>
            </w:r>
            <w:r w:rsidRPr="006E6913">
              <w:rPr>
                <w:color w:val="333333"/>
                <w:sz w:val="20"/>
                <w:szCs w:val="20"/>
              </w:rPr>
              <w:t>чели</w:t>
            </w:r>
            <w:r>
              <w:rPr>
                <w:color w:val="333333"/>
                <w:sz w:val="20"/>
                <w:szCs w:val="20"/>
              </w:rPr>
              <w:t xml:space="preserve">, </w:t>
            </w:r>
            <w:r w:rsidR="00F6011B" w:rsidRPr="006E6913">
              <w:rPr>
                <w:color w:val="333333"/>
                <w:sz w:val="20"/>
                <w:szCs w:val="20"/>
              </w:rPr>
              <w:t>карусель</w:t>
            </w:r>
            <w:r>
              <w:rPr>
                <w:color w:val="333333"/>
                <w:sz w:val="20"/>
                <w:szCs w:val="20"/>
              </w:rPr>
              <w:t xml:space="preserve">, </w:t>
            </w:r>
            <w:r w:rsidRPr="006E6913">
              <w:rPr>
                <w:color w:val="333333"/>
                <w:sz w:val="20"/>
                <w:szCs w:val="20"/>
              </w:rPr>
              <w:t>балансир</w:t>
            </w:r>
            <w:r>
              <w:rPr>
                <w:color w:val="333333"/>
                <w:sz w:val="20"/>
                <w:szCs w:val="20"/>
              </w:rPr>
              <w:t xml:space="preserve">, </w:t>
            </w:r>
            <w:r w:rsidR="00F6011B" w:rsidRPr="006E6913">
              <w:rPr>
                <w:color w:val="333333"/>
                <w:sz w:val="20"/>
                <w:szCs w:val="20"/>
              </w:rPr>
              <w:t>домик</w:t>
            </w:r>
            <w:r w:rsidR="00F6011B">
              <w:rPr>
                <w:color w:val="333333"/>
                <w:sz w:val="20"/>
                <w:szCs w:val="20"/>
              </w:rPr>
              <w:t>,</w:t>
            </w:r>
            <w:r w:rsidR="00F6011B" w:rsidRPr="006E6913">
              <w:rPr>
                <w:color w:val="333333"/>
                <w:sz w:val="20"/>
                <w:szCs w:val="20"/>
              </w:rPr>
              <w:t xml:space="preserve"> </w:t>
            </w:r>
            <w:r w:rsidRPr="006E6913">
              <w:rPr>
                <w:color w:val="333333"/>
                <w:sz w:val="20"/>
                <w:szCs w:val="20"/>
              </w:rPr>
              <w:t>комплексный об</w:t>
            </w:r>
            <w:r w:rsidRPr="006E6913">
              <w:rPr>
                <w:color w:val="333333"/>
                <w:sz w:val="20"/>
                <w:szCs w:val="20"/>
              </w:rPr>
              <w:t>ъ</w:t>
            </w:r>
            <w:r w:rsidRPr="006E6913">
              <w:rPr>
                <w:color w:val="333333"/>
                <w:sz w:val="20"/>
                <w:szCs w:val="20"/>
              </w:rPr>
              <w:t>ект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Материал опор (металл, пл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а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стик, дерево, иное)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993F8C" w:rsidP="00257D40">
            <w:pPr>
              <w:rPr>
                <w:sz w:val="20"/>
                <w:szCs w:val="20"/>
              </w:rPr>
            </w:pPr>
            <w:r w:rsidRPr="006E6913">
              <w:rPr>
                <w:color w:val="333333"/>
                <w:sz w:val="20"/>
                <w:szCs w:val="20"/>
              </w:rPr>
              <w:t>металл, пл</w:t>
            </w:r>
            <w:r w:rsidRPr="006E6913">
              <w:rPr>
                <w:color w:val="333333"/>
                <w:sz w:val="20"/>
                <w:szCs w:val="20"/>
              </w:rPr>
              <w:t>а</w:t>
            </w:r>
            <w:r w:rsidRPr="006E6913">
              <w:rPr>
                <w:color w:val="333333"/>
                <w:sz w:val="20"/>
                <w:szCs w:val="20"/>
              </w:rPr>
              <w:t>стик, дерево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г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Материал сидения 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993F8C" w:rsidP="00257D40">
            <w:pPr>
              <w:rPr>
                <w:sz w:val="20"/>
                <w:szCs w:val="20"/>
              </w:rPr>
            </w:pPr>
            <w:r w:rsidRPr="006E6913">
              <w:rPr>
                <w:color w:val="333333"/>
                <w:sz w:val="20"/>
                <w:szCs w:val="20"/>
              </w:rPr>
              <w:t>дерево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Тип подвеса (веревочный по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д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вес, цепной подвес, жесткий подвес, иное)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993F8C" w:rsidP="00257D40">
            <w:pPr>
              <w:rPr>
                <w:sz w:val="20"/>
                <w:szCs w:val="20"/>
              </w:rPr>
            </w:pPr>
            <w:r w:rsidRPr="006E6913">
              <w:rPr>
                <w:color w:val="333333"/>
                <w:sz w:val="20"/>
                <w:szCs w:val="20"/>
              </w:rPr>
              <w:t>жесткий подвес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е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н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993F8C" w:rsidP="00257D40">
            <w:pPr>
              <w:rPr>
                <w:sz w:val="20"/>
                <w:szCs w:val="20"/>
              </w:rPr>
            </w:pPr>
            <w:r w:rsidRPr="006E6913">
              <w:rPr>
                <w:color w:val="333333"/>
                <w:sz w:val="20"/>
                <w:szCs w:val="20"/>
              </w:rPr>
              <w:t>требует обслуживание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ж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покрытия (окраш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е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но, требуется окраска, окраска не требуется)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993F8C" w:rsidP="00257D40">
            <w:pPr>
              <w:rPr>
                <w:sz w:val="20"/>
                <w:szCs w:val="20"/>
              </w:rPr>
            </w:pPr>
            <w:r w:rsidRPr="006E6913">
              <w:rPr>
                <w:color w:val="333333"/>
                <w:sz w:val="20"/>
                <w:szCs w:val="20"/>
              </w:rPr>
              <w:t>окраш</w:t>
            </w:r>
            <w:r w:rsidRPr="006E6913">
              <w:rPr>
                <w:color w:val="333333"/>
                <w:sz w:val="20"/>
                <w:szCs w:val="20"/>
              </w:rPr>
              <w:t>е</w:t>
            </w:r>
            <w:r w:rsidRPr="006E6913">
              <w:rPr>
                <w:color w:val="333333"/>
                <w:sz w:val="20"/>
                <w:szCs w:val="20"/>
              </w:rPr>
              <w:t>но</w:t>
            </w:r>
          </w:p>
        </w:tc>
      </w:tr>
      <w:tr w:rsidR="006E6913" w:rsidRPr="006E6913" w:rsidTr="006E6913">
        <w:trPr>
          <w:trHeight w:val="287"/>
        </w:trPr>
        <w:tc>
          <w:tcPr>
            <w:tcW w:w="9497" w:type="dxa"/>
            <w:gridSpan w:val="5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b/>
                <w:bCs/>
                <w:color w:val="333333"/>
                <w:sz w:val="20"/>
                <w:szCs w:val="20"/>
              </w:rPr>
              <w:t>2.4 Класс "Иное"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2.4.1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6E6913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"Пандус"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993F8C" w:rsidP="00993F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Ширина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м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993F8C" w:rsidP="00993F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Перепад высот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993F8C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Покрытие (бетон, дерево, м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е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талл, иное)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993F8C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г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н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993F8C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2.4.2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6E6913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"Устройство пр</w:t>
            </w:r>
            <w:r w:rsidRPr="006E6913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е</w:t>
            </w:r>
            <w:r w:rsidRPr="006E6913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граждения пути"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993F8C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Ширина проезда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м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993F8C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Тип устройства (шлагбаум, ворота, цепь, парковочный столбик, иное)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(бетон, дерево, м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е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талл, иное)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г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Механизация (</w:t>
            </w:r>
            <w:proofErr w:type="gramStart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автоматич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е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ский</w:t>
            </w:r>
            <w:proofErr w:type="gramEnd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, ручной, иное)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lastRenderedPageBreak/>
              <w:t>д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н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2.4.3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"Информацио</w:t>
            </w:r>
            <w:r w:rsidRPr="006E6913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н</w:t>
            </w:r>
            <w:r w:rsidRPr="006E6913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ный стенд"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993F8C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Назначение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н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2.4.4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"Водоем"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993F8C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Тип (пруд, ручей, каскад, иное)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н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2.4.5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"Светильник"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993F8C" w:rsidP="00993F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Тип (ртутный,  галогеновый, </w:t>
            </w:r>
            <w:proofErr w:type="spellStart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люминисцентный</w:t>
            </w:r>
            <w:proofErr w:type="spellEnd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, накалив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а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ния, светодиодный, иное)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993F8C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F6011B" w:rsidP="00257D40">
            <w:pPr>
              <w:rPr>
                <w:sz w:val="20"/>
                <w:szCs w:val="20"/>
              </w:rPr>
            </w:pPr>
            <w:r w:rsidRPr="006E6913">
              <w:rPr>
                <w:color w:val="333333"/>
                <w:sz w:val="20"/>
                <w:szCs w:val="20"/>
              </w:rPr>
              <w:t>светодиодный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Высота опоры (менее 3 ме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т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ров, 3-5 метров, 5-7 метров, </w:t>
            </w:r>
            <w:proofErr w:type="gramStart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настенный</w:t>
            </w:r>
            <w:proofErr w:type="gramEnd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м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993F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6E6913" w:rsidRPr="006E6913" w:rsidRDefault="00F6011B" w:rsidP="00257D40">
            <w:pPr>
              <w:rPr>
                <w:sz w:val="20"/>
                <w:szCs w:val="20"/>
              </w:rPr>
            </w:pPr>
            <w:r w:rsidRPr="006E6913">
              <w:rPr>
                <w:color w:val="333333"/>
                <w:sz w:val="20"/>
                <w:szCs w:val="20"/>
              </w:rPr>
              <w:t>3-5 метров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Тип опоры (металлическая опора, деревянная опора, бетонная опора, настенная уст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а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новка, иное)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993F8C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F6011B" w:rsidP="00257D40">
            <w:pPr>
              <w:rPr>
                <w:sz w:val="20"/>
                <w:szCs w:val="20"/>
              </w:rPr>
            </w:pPr>
            <w:r w:rsidRPr="006E6913">
              <w:rPr>
                <w:color w:val="333333"/>
                <w:sz w:val="20"/>
                <w:szCs w:val="20"/>
              </w:rPr>
              <w:t>металлическая опора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г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- достаточность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993F8C" w:rsidP="00993F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2.4.6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b/>
                <w:color w:val="333333"/>
                <w:sz w:val="20"/>
                <w:szCs w:val="20"/>
              </w:rPr>
              <w:t>Подкласс "Люк поземных коммуникаций"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993F8C" w:rsidP="00993F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Тип люка (коммуникации св</w:t>
            </w:r>
            <w:r w:rsidRPr="006E6913">
              <w:rPr>
                <w:sz w:val="20"/>
                <w:szCs w:val="20"/>
              </w:rPr>
              <w:t>я</w:t>
            </w:r>
            <w:r w:rsidRPr="006E6913">
              <w:rPr>
                <w:sz w:val="20"/>
                <w:szCs w:val="20"/>
              </w:rPr>
              <w:t>зи, канализационный колодец, колодец водоснабжения, иное)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993F8C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2.4.7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b/>
                <w:color w:val="333333"/>
                <w:sz w:val="20"/>
                <w:szCs w:val="20"/>
              </w:rPr>
              <w:t>Подкласс "Опоры ЛЭП"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F6011B" w:rsidP="00993F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Высота опоры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м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F6011B" w:rsidP="00993F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proofErr w:type="gramStart"/>
            <w:r w:rsidRPr="006E6913">
              <w:rPr>
                <w:sz w:val="20"/>
                <w:szCs w:val="20"/>
              </w:rPr>
              <w:t>Тип опоры (металлическая, деревянная, бетонная, иное</w:t>
            </w:r>
            <w:proofErr w:type="gramEnd"/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993F8C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color w:val="333333"/>
                <w:sz w:val="20"/>
                <w:szCs w:val="20"/>
              </w:rPr>
              <w:t>Состояние (отличное, требует обслуживание, требует ремо</w:t>
            </w:r>
            <w:r w:rsidRPr="006E6913">
              <w:rPr>
                <w:color w:val="333333"/>
                <w:sz w:val="20"/>
                <w:szCs w:val="20"/>
              </w:rPr>
              <w:t>н</w:t>
            </w:r>
            <w:r w:rsidRPr="006E6913">
              <w:rPr>
                <w:color w:val="333333"/>
                <w:sz w:val="20"/>
                <w:szCs w:val="20"/>
              </w:rPr>
              <w:t>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993F8C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</w:tbl>
    <w:p w:rsidR="006E6913" w:rsidRPr="006E6913" w:rsidRDefault="006E6913" w:rsidP="006E6913">
      <w:pPr>
        <w:ind w:firstLine="708"/>
        <w:jc w:val="both"/>
        <w:rPr>
          <w:sz w:val="20"/>
          <w:szCs w:val="20"/>
        </w:rPr>
      </w:pPr>
    </w:p>
    <w:p w:rsidR="006E6913" w:rsidRPr="006C544F" w:rsidRDefault="006E6913" w:rsidP="006E6913">
      <w:pPr>
        <w:ind w:firstLine="708"/>
        <w:jc w:val="both"/>
      </w:pPr>
      <w:r w:rsidRPr="006C544F">
        <w:t>Приложение: Схема земельного участка территории с указанием ее размеров и границ, размещением о</w:t>
      </w:r>
      <w:r w:rsidR="00993F8C">
        <w:t>бъектов благоустройства на 1</w:t>
      </w:r>
      <w:r w:rsidRPr="006C544F">
        <w:t xml:space="preserve"> л.</w:t>
      </w:r>
    </w:p>
    <w:p w:rsidR="006E6913" w:rsidRPr="006C544F" w:rsidRDefault="006E6913" w:rsidP="006E6913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</w:pPr>
      <w:r w:rsidRPr="006C544F">
        <w:t>Дата</w:t>
      </w:r>
      <w:r w:rsidR="00993F8C">
        <w:t xml:space="preserve"> проведения инвентаризации: «28</w:t>
      </w:r>
      <w:r w:rsidRPr="006C544F">
        <w:t>»</w:t>
      </w:r>
      <w:r w:rsidR="00993F8C">
        <w:t xml:space="preserve"> ноября 2017 </w:t>
      </w:r>
      <w:r w:rsidRPr="006C544F">
        <w:t>г.</w:t>
      </w:r>
    </w:p>
    <w:p w:rsidR="006E6913" w:rsidRPr="006C544F" w:rsidRDefault="006E6913" w:rsidP="006E6913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</w:pPr>
    </w:p>
    <w:p w:rsidR="006E6913" w:rsidRDefault="006E6913" w:rsidP="006E6913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</w:pPr>
      <w:r w:rsidRPr="006C544F">
        <w:t>Ф.И.О., должности и подписи членов инвентаризационной комиссии:</w:t>
      </w:r>
    </w:p>
    <w:p w:rsidR="00993F8C" w:rsidRDefault="00993F8C" w:rsidP="006E6913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993F8C" w:rsidRPr="00FF732C" w:rsidTr="00257D40">
        <w:tc>
          <w:tcPr>
            <w:tcW w:w="3190" w:type="dxa"/>
          </w:tcPr>
          <w:p w:rsidR="00993F8C" w:rsidRPr="00FF732C" w:rsidRDefault="00993F8C" w:rsidP="00257D40">
            <w:pPr>
              <w:tabs>
                <w:tab w:val="left" w:pos="142"/>
              </w:tabs>
              <w:suppressAutoHyphens/>
              <w:contextualSpacing/>
              <w:jc w:val="both"/>
            </w:pPr>
            <w:r w:rsidRPr="00FF732C">
              <w:t>Администрация Гарнизонного СП, Глава поселения</w:t>
            </w: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993F8C" w:rsidRPr="00FF732C" w:rsidRDefault="00993F8C" w:rsidP="00257D40">
            <w:pPr>
              <w:tabs>
                <w:tab w:val="left" w:pos="142"/>
              </w:tabs>
              <w:suppressAutoHyphens/>
              <w:contextualSpacing/>
              <w:jc w:val="both"/>
            </w:pPr>
          </w:p>
        </w:tc>
        <w:tc>
          <w:tcPr>
            <w:tcW w:w="3191" w:type="dxa"/>
            <w:vAlign w:val="bottom"/>
          </w:tcPr>
          <w:p w:rsidR="00993F8C" w:rsidRPr="00FF732C" w:rsidRDefault="00993F8C" w:rsidP="00257D40">
            <w:pPr>
              <w:tabs>
                <w:tab w:val="left" w:pos="142"/>
              </w:tabs>
              <w:suppressAutoHyphens/>
              <w:contextualSpacing/>
              <w:jc w:val="center"/>
            </w:pPr>
            <w:r w:rsidRPr="00FF732C">
              <w:t>Соколов С.В.</w:t>
            </w:r>
          </w:p>
        </w:tc>
      </w:tr>
      <w:tr w:rsidR="00993F8C" w:rsidRPr="00FF732C" w:rsidTr="00257D40">
        <w:tc>
          <w:tcPr>
            <w:tcW w:w="3190" w:type="dxa"/>
          </w:tcPr>
          <w:p w:rsidR="00993F8C" w:rsidRPr="00FF732C" w:rsidRDefault="00993F8C" w:rsidP="00257D40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(организация, должность)</w:t>
            </w:r>
          </w:p>
        </w:tc>
        <w:tc>
          <w:tcPr>
            <w:tcW w:w="3190" w:type="dxa"/>
            <w:tcBorders>
              <w:top w:val="single" w:sz="4" w:space="0" w:color="auto"/>
            </w:tcBorders>
            <w:vAlign w:val="center"/>
          </w:tcPr>
          <w:p w:rsidR="00993F8C" w:rsidRPr="00FF732C" w:rsidRDefault="00993F8C" w:rsidP="00257D40">
            <w:pPr>
              <w:tabs>
                <w:tab w:val="left" w:pos="142"/>
              </w:tabs>
              <w:suppressAutoHyphens/>
              <w:contextualSpacing/>
              <w:jc w:val="center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993F8C" w:rsidRPr="00FF732C" w:rsidRDefault="00993F8C" w:rsidP="00257D40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              (Ф.И.О.)</w:t>
            </w:r>
          </w:p>
        </w:tc>
      </w:tr>
      <w:tr w:rsidR="00993F8C" w:rsidRPr="00FF732C" w:rsidTr="00257D40">
        <w:tc>
          <w:tcPr>
            <w:tcW w:w="3190" w:type="dxa"/>
          </w:tcPr>
          <w:p w:rsidR="00993F8C" w:rsidRPr="00FF732C" w:rsidRDefault="00993F8C" w:rsidP="00257D40">
            <w:pPr>
              <w:tabs>
                <w:tab w:val="left" w:pos="142"/>
              </w:tabs>
              <w:suppressAutoHyphens/>
              <w:contextualSpacing/>
              <w:jc w:val="both"/>
            </w:pPr>
            <w:r w:rsidRPr="00FF732C">
              <w:t>Администрация Гарнизонного СП, Ведущий специалист</w:t>
            </w:r>
          </w:p>
        </w:tc>
        <w:tc>
          <w:tcPr>
            <w:tcW w:w="3190" w:type="dxa"/>
            <w:tcBorders>
              <w:bottom w:val="single" w:sz="4" w:space="0" w:color="auto"/>
            </w:tcBorders>
            <w:vAlign w:val="center"/>
          </w:tcPr>
          <w:p w:rsidR="00993F8C" w:rsidRPr="00FF732C" w:rsidRDefault="00993F8C" w:rsidP="00257D40">
            <w:pPr>
              <w:tabs>
                <w:tab w:val="left" w:pos="142"/>
              </w:tabs>
              <w:suppressAutoHyphens/>
              <w:contextualSpacing/>
              <w:jc w:val="center"/>
            </w:pPr>
          </w:p>
        </w:tc>
        <w:tc>
          <w:tcPr>
            <w:tcW w:w="3191" w:type="dxa"/>
            <w:vAlign w:val="bottom"/>
          </w:tcPr>
          <w:p w:rsidR="00993F8C" w:rsidRPr="00FF732C" w:rsidRDefault="00993F8C" w:rsidP="00257D40">
            <w:pPr>
              <w:tabs>
                <w:tab w:val="left" w:pos="142"/>
              </w:tabs>
              <w:suppressAutoHyphens/>
              <w:contextualSpacing/>
              <w:jc w:val="center"/>
            </w:pPr>
            <w:r w:rsidRPr="00FF732C">
              <w:t>Сергеева Р.П.</w:t>
            </w:r>
          </w:p>
        </w:tc>
      </w:tr>
      <w:tr w:rsidR="00993F8C" w:rsidRPr="00FF732C" w:rsidTr="00257D40">
        <w:tc>
          <w:tcPr>
            <w:tcW w:w="3190" w:type="dxa"/>
          </w:tcPr>
          <w:p w:rsidR="00993F8C" w:rsidRPr="00FF732C" w:rsidRDefault="00993F8C" w:rsidP="00257D40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(организация, должность)</w:t>
            </w:r>
          </w:p>
        </w:tc>
        <w:tc>
          <w:tcPr>
            <w:tcW w:w="3190" w:type="dxa"/>
            <w:tcBorders>
              <w:top w:val="single" w:sz="4" w:space="0" w:color="auto"/>
            </w:tcBorders>
            <w:vAlign w:val="center"/>
          </w:tcPr>
          <w:p w:rsidR="00993F8C" w:rsidRPr="00FF732C" w:rsidRDefault="00993F8C" w:rsidP="00257D40">
            <w:pPr>
              <w:tabs>
                <w:tab w:val="left" w:pos="142"/>
              </w:tabs>
              <w:suppressAutoHyphens/>
              <w:contextualSpacing/>
              <w:jc w:val="center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993F8C" w:rsidRPr="00FF732C" w:rsidRDefault="00993F8C" w:rsidP="00257D40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              (Ф.И.О.)</w:t>
            </w:r>
          </w:p>
        </w:tc>
      </w:tr>
      <w:tr w:rsidR="00993F8C" w:rsidTr="00257D40">
        <w:tc>
          <w:tcPr>
            <w:tcW w:w="3190" w:type="dxa"/>
          </w:tcPr>
          <w:p w:rsidR="00993F8C" w:rsidRDefault="00993F8C" w:rsidP="00257D40">
            <w:pPr>
              <w:tabs>
                <w:tab w:val="left" w:pos="142"/>
              </w:tabs>
              <w:suppressAutoHyphens/>
              <w:contextualSpacing/>
              <w:jc w:val="both"/>
            </w:pPr>
            <w:r>
              <w:t>ЖКС №13.1, ведущий инженер</w:t>
            </w:r>
          </w:p>
        </w:tc>
        <w:tc>
          <w:tcPr>
            <w:tcW w:w="3190" w:type="dxa"/>
            <w:tcBorders>
              <w:bottom w:val="single" w:sz="4" w:space="0" w:color="auto"/>
            </w:tcBorders>
            <w:vAlign w:val="center"/>
          </w:tcPr>
          <w:p w:rsidR="00993F8C" w:rsidRDefault="00993F8C" w:rsidP="00257D40">
            <w:pPr>
              <w:tabs>
                <w:tab w:val="left" w:pos="142"/>
              </w:tabs>
              <w:suppressAutoHyphens/>
              <w:contextualSpacing/>
              <w:jc w:val="center"/>
            </w:pPr>
          </w:p>
        </w:tc>
        <w:tc>
          <w:tcPr>
            <w:tcW w:w="3191" w:type="dxa"/>
          </w:tcPr>
          <w:p w:rsidR="00993F8C" w:rsidRDefault="00993F8C" w:rsidP="00257D40">
            <w:pPr>
              <w:tabs>
                <w:tab w:val="left" w:pos="142"/>
              </w:tabs>
              <w:suppressAutoHyphens/>
              <w:contextualSpacing/>
              <w:jc w:val="center"/>
            </w:pPr>
            <w:r>
              <w:t xml:space="preserve">     </w:t>
            </w:r>
            <w:proofErr w:type="spellStart"/>
            <w:r>
              <w:t>Мосолков</w:t>
            </w:r>
            <w:proofErr w:type="spellEnd"/>
            <w:r>
              <w:t xml:space="preserve"> Ю.К.</w:t>
            </w:r>
          </w:p>
        </w:tc>
      </w:tr>
      <w:tr w:rsidR="00993F8C" w:rsidRPr="00FF732C" w:rsidTr="00257D40">
        <w:tc>
          <w:tcPr>
            <w:tcW w:w="3190" w:type="dxa"/>
          </w:tcPr>
          <w:p w:rsidR="00993F8C" w:rsidRPr="00FF732C" w:rsidRDefault="00993F8C" w:rsidP="00257D40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(организация, должность)</w:t>
            </w:r>
          </w:p>
        </w:tc>
        <w:tc>
          <w:tcPr>
            <w:tcW w:w="3190" w:type="dxa"/>
            <w:tcBorders>
              <w:top w:val="single" w:sz="4" w:space="0" w:color="auto"/>
            </w:tcBorders>
            <w:vAlign w:val="center"/>
          </w:tcPr>
          <w:p w:rsidR="00993F8C" w:rsidRPr="00FF732C" w:rsidRDefault="00993F8C" w:rsidP="00257D40">
            <w:pPr>
              <w:tabs>
                <w:tab w:val="left" w:pos="142"/>
              </w:tabs>
              <w:suppressAutoHyphens/>
              <w:contextualSpacing/>
              <w:jc w:val="center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993F8C" w:rsidRPr="00FF732C" w:rsidRDefault="00993F8C" w:rsidP="00257D40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6"/>
                <w:szCs w:val="16"/>
              </w:rPr>
            </w:pPr>
            <w:r w:rsidRPr="00FF732C">
              <w:rPr>
                <w:sz w:val="16"/>
                <w:szCs w:val="16"/>
              </w:rPr>
              <w:t xml:space="preserve">                        (Ф.И.О.)</w:t>
            </w:r>
          </w:p>
        </w:tc>
      </w:tr>
      <w:tr w:rsidR="00993F8C" w:rsidTr="00257D40">
        <w:tc>
          <w:tcPr>
            <w:tcW w:w="3190" w:type="dxa"/>
          </w:tcPr>
          <w:p w:rsidR="00993F8C" w:rsidRPr="00BD45F5" w:rsidRDefault="00993F8C" w:rsidP="00257D40">
            <w:pPr>
              <w:jc w:val="center"/>
              <w:rPr>
                <w:sz w:val="18"/>
                <w:szCs w:val="18"/>
              </w:rPr>
            </w:pPr>
            <w:r w:rsidRPr="00BD45F5">
              <w:rPr>
                <w:sz w:val="18"/>
                <w:szCs w:val="18"/>
              </w:rPr>
              <w:t>в/</w:t>
            </w:r>
            <w:proofErr w:type="gramStart"/>
            <w:r w:rsidRPr="00BD45F5">
              <w:rPr>
                <w:sz w:val="18"/>
                <w:szCs w:val="18"/>
              </w:rPr>
              <w:t>ч</w:t>
            </w:r>
            <w:proofErr w:type="gramEnd"/>
            <w:r w:rsidRPr="00BD45F5">
              <w:rPr>
                <w:sz w:val="18"/>
                <w:szCs w:val="18"/>
              </w:rPr>
              <w:t xml:space="preserve"> 45121,</w:t>
            </w:r>
          </w:p>
          <w:p w:rsidR="00993F8C" w:rsidRDefault="00993F8C" w:rsidP="00257D40">
            <w:pPr>
              <w:tabs>
                <w:tab w:val="left" w:pos="142"/>
              </w:tabs>
              <w:suppressAutoHyphens/>
              <w:contextualSpacing/>
              <w:jc w:val="both"/>
            </w:pPr>
            <w:r>
              <w:rPr>
                <w:sz w:val="18"/>
                <w:szCs w:val="18"/>
              </w:rPr>
              <w:t>водитель</w:t>
            </w:r>
          </w:p>
        </w:tc>
        <w:tc>
          <w:tcPr>
            <w:tcW w:w="3190" w:type="dxa"/>
            <w:tcBorders>
              <w:bottom w:val="single" w:sz="4" w:space="0" w:color="auto"/>
            </w:tcBorders>
            <w:vAlign w:val="center"/>
          </w:tcPr>
          <w:p w:rsidR="00993F8C" w:rsidRDefault="00993F8C" w:rsidP="00257D40">
            <w:pPr>
              <w:tabs>
                <w:tab w:val="left" w:pos="142"/>
              </w:tabs>
              <w:suppressAutoHyphens/>
              <w:contextualSpacing/>
              <w:jc w:val="center"/>
            </w:pPr>
          </w:p>
        </w:tc>
        <w:tc>
          <w:tcPr>
            <w:tcW w:w="3191" w:type="dxa"/>
            <w:vAlign w:val="bottom"/>
          </w:tcPr>
          <w:p w:rsidR="00993F8C" w:rsidRDefault="00993F8C" w:rsidP="00257D40">
            <w:pPr>
              <w:tabs>
                <w:tab w:val="left" w:pos="142"/>
              </w:tabs>
              <w:suppressAutoHyphens/>
              <w:contextualSpacing/>
              <w:jc w:val="center"/>
            </w:pPr>
            <w:r>
              <w:t>Романчук В.И</w:t>
            </w:r>
            <w:r>
              <w:t>.</w:t>
            </w:r>
          </w:p>
        </w:tc>
      </w:tr>
      <w:tr w:rsidR="00993F8C" w:rsidRPr="00FF732C" w:rsidTr="00257D40">
        <w:tc>
          <w:tcPr>
            <w:tcW w:w="3190" w:type="dxa"/>
          </w:tcPr>
          <w:p w:rsidR="00993F8C" w:rsidRPr="00FF732C" w:rsidRDefault="00993F8C" w:rsidP="00257D40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(организация, должность)</w:t>
            </w:r>
          </w:p>
        </w:tc>
        <w:tc>
          <w:tcPr>
            <w:tcW w:w="3190" w:type="dxa"/>
            <w:tcBorders>
              <w:top w:val="single" w:sz="4" w:space="0" w:color="auto"/>
            </w:tcBorders>
            <w:vAlign w:val="center"/>
          </w:tcPr>
          <w:p w:rsidR="00993F8C" w:rsidRPr="00FF732C" w:rsidRDefault="00993F8C" w:rsidP="00257D40">
            <w:pPr>
              <w:tabs>
                <w:tab w:val="left" w:pos="142"/>
              </w:tabs>
              <w:suppressAutoHyphens/>
              <w:contextualSpacing/>
              <w:jc w:val="center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993F8C" w:rsidRPr="00FF732C" w:rsidRDefault="00993F8C" w:rsidP="00257D40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              (Ф.И.О.)</w:t>
            </w:r>
          </w:p>
        </w:tc>
      </w:tr>
    </w:tbl>
    <w:p w:rsidR="00993F8C" w:rsidRPr="006C544F" w:rsidRDefault="00993F8C" w:rsidP="006E6913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</w:pPr>
    </w:p>
    <w:sectPr w:rsidR="00993F8C" w:rsidRPr="006C544F" w:rsidSect="006E6913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394334"/>
    <w:multiLevelType w:val="hybridMultilevel"/>
    <w:tmpl w:val="3912C342"/>
    <w:lvl w:ilvl="0" w:tplc="8F5889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1D1"/>
    <w:rsid w:val="002401D1"/>
    <w:rsid w:val="002D61CE"/>
    <w:rsid w:val="002F1C2B"/>
    <w:rsid w:val="006E6913"/>
    <w:rsid w:val="00993F8C"/>
    <w:rsid w:val="00AE3C61"/>
    <w:rsid w:val="00DC3D63"/>
    <w:rsid w:val="00E42DEB"/>
    <w:rsid w:val="00F60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913"/>
    <w:pPr>
      <w:spacing w:after="0" w:line="240" w:lineRule="auto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691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4">
    <w:name w:val="Table Grid"/>
    <w:basedOn w:val="a1"/>
    <w:uiPriority w:val="59"/>
    <w:rsid w:val="00993F8C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913"/>
    <w:pPr>
      <w:spacing w:after="0" w:line="240" w:lineRule="auto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691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4">
    <w:name w:val="Table Grid"/>
    <w:basedOn w:val="a1"/>
    <w:uiPriority w:val="59"/>
    <w:rsid w:val="00993F8C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1454</Words>
  <Characters>8293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cp:lastPrinted>2017-12-15T09:09:00Z</cp:lastPrinted>
  <dcterms:created xsi:type="dcterms:W3CDTF">2017-12-15T09:28:00Z</dcterms:created>
  <dcterms:modified xsi:type="dcterms:W3CDTF">2017-12-15T09:28:00Z</dcterms:modified>
</cp:coreProperties>
</file>