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1"/>
        <w:jc w:val="center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color w:val="000000"/>
          <w:sz w:val="32"/>
          <w:szCs w:val="32"/>
        </w:rPr>
        <w:t xml:space="preserve">Горячая линия Управления Росреестра 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20</w:t>
      </w:r>
      <w:r>
        <w:rPr>
          <w:rFonts w:ascii="Segoe UI" w:hAnsi="Segoe UI" w:cs="Segoe UI"/>
          <w:b/>
          <w:sz w:val="32"/>
          <w:szCs w:val="32"/>
        </w:rPr>
        <w:t xml:space="preserve"> ноября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1"/>
        <w:jc w:val="center"/>
        <w:shd w:val="clear" w:color="auto" w:fill="ffffff"/>
        <w:rPr>
          <w:rFonts w:ascii="Segoe UI" w:hAnsi="Segoe UI" w:cs="Segoe UI"/>
          <w:b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с 10 до 12</w:t>
      </w:r>
      <w:r>
        <w:rPr>
          <w:rFonts w:ascii="Segoe UI" w:hAnsi="Segoe UI" w:cs="Segoe UI"/>
          <w:b/>
          <w:sz w:val="32"/>
          <w:szCs w:val="32"/>
        </w:rPr>
        <w:t xml:space="preserve"> часов </w:t>
      </w:r>
      <w:r>
        <w:rPr>
          <w:rFonts w:ascii="Segoe UI" w:hAnsi="Segoe UI" w:cs="Segoe UI"/>
          <w:b/>
          <w:color w:val="000000"/>
          <w:sz w:val="32"/>
          <w:szCs w:val="32"/>
        </w:rPr>
      </w:r>
      <w:r>
        <w:rPr>
          <w:rFonts w:ascii="Segoe UI" w:hAnsi="Segoe UI" w:cs="Segoe UI"/>
          <w:b/>
          <w:color w:val="000000"/>
          <w:sz w:val="32"/>
          <w:szCs w:val="32"/>
        </w:rPr>
      </w:r>
    </w:p>
    <w:p>
      <w:pPr>
        <w:ind w:firstLine="709"/>
        <w:jc w:val="both"/>
        <w:shd w:val="clear" w:color="auto" w:fill="ffffff"/>
        <w:rPr>
          <w:rFonts w:ascii="Segoe UI" w:hAnsi="Segoe UI" w:cs="Segoe UI"/>
          <w:sz w:val="24"/>
          <w:szCs w:val="24"/>
          <w14:ligatures w14:val="none"/>
        </w:rPr>
        <w:outlineLvl w:val="0"/>
      </w:pPr>
      <w:r>
        <w:rPr>
          <w:rFonts w:ascii="Segoe UI" w:hAnsi="Segoe UI" w:cs="Segoe UI"/>
          <w:sz w:val="24"/>
          <w:szCs w:val="24"/>
        </w:rPr>
        <w:t xml:space="preserve">Специалисты Управления Росреестра по Республике Карелия проведут горячие линии, приуроченные ко Всероссийскому дню правовой помощи детям по теме «Оформление сделок с недвижимостью с участием несовершеннолетних собственников». 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  <w14:ligatures w14:val="none"/>
        </w:rPr>
      </w:r>
    </w:p>
    <w:p>
      <w:pPr>
        <w:pStyle w:val="861"/>
        <w:ind w:firstLine="851"/>
        <w:jc w:val="both"/>
        <w:shd w:val="clear" w:color="auto" w:fill="ffffff"/>
        <w:rPr>
          <w:rFonts w:ascii="Segoe UI" w:hAnsi="Segoe UI" w:cs="Segoe UI"/>
          <w:b/>
          <w:sz w:val="24"/>
          <w:szCs w:val="24"/>
        </w:rPr>
        <w:outlineLvl w:val="0"/>
      </w:pPr>
      <w:r>
        <w:rPr>
          <w:rFonts w:ascii="Segoe UI" w:hAnsi="Segoe UI" w:cs="Segoe UI"/>
          <w:b/>
          <w:sz w:val="24"/>
          <w:szCs w:val="24"/>
        </w:rPr>
        <w:t xml:space="preserve">Телефоны горячих линий:</w:t>
      </w: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</w:p>
    <w:p>
      <w:pPr>
        <w:pStyle w:val="861"/>
        <w:spacing w:line="360" w:lineRule="auto"/>
        <w:shd w:val="clear" w:color="auto" w:fill="ffffff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outlineLvl w:val="0"/>
      </w:pP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8 (8142) 76-75-91; 8 (8142) 76-57-82 (г. Петрозаводск</w:t>
      </w: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)</w:t>
      </w: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r>
    </w:p>
    <w:p>
      <w:pPr>
        <w:pStyle w:val="861"/>
        <w:contextualSpacing/>
        <w:ind w:firstLine="851"/>
        <w:jc w:val="both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1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1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1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1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872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 "https:</w:instrText>
      </w:r>
      <w:r>
        <w:instrText xml:space="preserve">//vk.com/feed?section=search&amp;q=%23%D0%A0%D0%BE%D1%81%D1%80%D0%B5%D0%B5%D1%81%D1%82%D1%80%D0%BA%D0%B0%D1%80%D0%B5%D0%BB%D0%B8%D0%B8" </w:instrText>
      </w:r>
      <w:r>
        <w:fldChar w:fldCharType="separate"/>
      </w:r>
      <w:r>
        <w:rPr>
          <w:rStyle w:val="872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#РосреестрК</w:t>
      </w:r>
      <w:r>
        <w:rPr>
          <w:rStyle w:val="872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73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3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3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3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3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3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3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3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3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3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3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3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61"/>
        <w:jc w:val="both"/>
        <w:spacing w:after="0" w:line="240" w:lineRule="auto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861"/>
        <w:spacing w:after="0" w:line="240" w:lineRule="auto"/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861"/>
        <w:spacing w:after="0" w:line="240" w:lineRule="auto"/>
      </w:pPr>
      <w:r>
        <w:rPr>
          <w:rFonts w:ascii="Segoe UI" w:hAnsi="Segoe UI" w:cs="Segoe UI"/>
          <w:sz w:val="18"/>
          <w:szCs w:val="18"/>
        </w:rPr>
        <w:t xml:space="preserve">8 (8142) 76 29 48</w:t>
      </w:r>
      <w:r/>
    </w:p>
    <w:p>
      <w:pPr>
        <w:pStyle w:val="861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fldChar w:fldCharType="begin"/>
      </w:r>
      <w:r>
        <w:instrText xml:space="preserve">HYPERLINK "mailto:Bulavtseva@rosreg.karelia.ru"</w:instrText>
      </w:r>
      <w:r>
        <w:fldChar w:fldCharType="separate"/>
      </w:r>
      <w:r>
        <w:rPr>
          <w:rFonts w:ascii="Segoe UI" w:hAnsi="Segoe UI" w:cs="Segoe UI"/>
          <w:bCs/>
          <w:sz w:val="18"/>
          <w:szCs w:val="18"/>
        </w:rPr>
        <w:fldChar w:fldCharType="begin"/>
      </w:r>
      <w:r>
        <w:rPr>
          <w:rFonts w:ascii="Segoe UI" w:hAnsi="Segoe UI" w:cs="Segoe UI"/>
          <w:bCs/>
          <w:sz w:val="18"/>
          <w:szCs w:val="18"/>
        </w:rPr>
        <w:instrText xml:space="preserve"> HYPERLINK "mailto:A.Vorobeva@r10.rosreestr.ru" </w:instrText>
      </w:r>
      <w:r>
        <w:rPr>
          <w:rFonts w:ascii="Segoe UI" w:hAnsi="Segoe UI" w:cs="Segoe UI"/>
          <w:bCs/>
          <w:sz w:val="18"/>
          <w:szCs w:val="18"/>
        </w:rPr>
        <w:fldChar w:fldCharType="separate"/>
      </w:r>
      <w:r>
        <w:rPr>
          <w:rStyle w:val="872"/>
          <w:rFonts w:ascii="Segoe UI" w:hAnsi="Segoe UI" w:cs="Segoe UI"/>
          <w:bCs/>
          <w:sz w:val="18"/>
          <w:szCs w:val="18"/>
        </w:rPr>
        <w:t xml:space="preserve">A.Vorobeva@r10.rosreestr.ru</w:t>
      </w:r>
      <w:r>
        <w:rPr>
          <w:rFonts w:ascii="Segoe UI" w:hAnsi="Segoe UI" w:cs="Segoe UI"/>
          <w:bCs/>
          <w:sz w:val="18"/>
          <w:szCs w:val="18"/>
        </w:rPr>
        <w:fldChar w:fldCharType="end"/>
      </w:r>
      <w:r>
        <w:rPr>
          <w:rFonts w:ascii="Segoe UI" w:hAnsi="Segoe UI" w:cs="Segoe UI"/>
          <w:bCs/>
          <w:sz w:val="18"/>
          <w:szCs w:val="18"/>
        </w:rPr>
        <w:t xml:space="preserve"> 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61"/>
        <w:spacing w:after="0" w:line="240" w:lineRule="auto"/>
        <w:rPr>
          <w:rFonts w:ascii="Segoe UI" w:hAnsi="Segoe UI" w:cs="Segoe UI"/>
          <w:sz w:val="18"/>
          <w:szCs w:val="18"/>
        </w:rPr>
      </w:pPr>
      <w:r>
        <w:t xml:space="preserve"> </w:t>
      </w:r>
      <w:r>
        <w:fldChar w:fldCharType="end"/>
      </w: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851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1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  <w:p>
    <w:pPr>
      <w:pStyle w:val="86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3">
    <w:name w:val="Heading 1"/>
    <w:basedOn w:val="861"/>
    <w:next w:val="861"/>
    <w:link w:val="6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4">
    <w:name w:val="Heading 1 Char"/>
    <w:link w:val="683"/>
    <w:uiPriority w:val="9"/>
    <w:rPr>
      <w:rFonts w:ascii="Arial" w:hAnsi="Arial" w:eastAsia="Arial" w:cs="Arial"/>
      <w:sz w:val="40"/>
      <w:szCs w:val="40"/>
    </w:rPr>
  </w:style>
  <w:style w:type="paragraph" w:styleId="685">
    <w:name w:val="Heading 2"/>
    <w:basedOn w:val="861"/>
    <w:next w:val="861"/>
    <w:link w:val="6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6">
    <w:name w:val="Heading 2 Char"/>
    <w:link w:val="685"/>
    <w:uiPriority w:val="9"/>
    <w:rPr>
      <w:rFonts w:ascii="Arial" w:hAnsi="Arial" w:eastAsia="Arial" w:cs="Arial"/>
      <w:sz w:val="34"/>
    </w:rPr>
  </w:style>
  <w:style w:type="paragraph" w:styleId="687">
    <w:name w:val="Heading 3"/>
    <w:basedOn w:val="861"/>
    <w:next w:val="861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8">
    <w:name w:val="Heading 3 Char"/>
    <w:link w:val="687"/>
    <w:uiPriority w:val="9"/>
    <w:rPr>
      <w:rFonts w:ascii="Arial" w:hAnsi="Arial" w:eastAsia="Arial" w:cs="Arial"/>
      <w:sz w:val="30"/>
      <w:szCs w:val="30"/>
    </w:rPr>
  </w:style>
  <w:style w:type="paragraph" w:styleId="689">
    <w:name w:val="Heading 4"/>
    <w:basedOn w:val="861"/>
    <w:next w:val="861"/>
    <w:link w:val="69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0">
    <w:name w:val="Heading 4 Char"/>
    <w:link w:val="689"/>
    <w:uiPriority w:val="9"/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861"/>
    <w:next w:val="861"/>
    <w:link w:val="69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2">
    <w:name w:val="Heading 5 Char"/>
    <w:link w:val="691"/>
    <w:uiPriority w:val="9"/>
    <w:rPr>
      <w:rFonts w:ascii="Arial" w:hAnsi="Arial" w:eastAsia="Arial" w:cs="Arial"/>
      <w:b/>
      <w:bCs/>
      <w:sz w:val="24"/>
      <w:szCs w:val="24"/>
    </w:rPr>
  </w:style>
  <w:style w:type="paragraph" w:styleId="693">
    <w:name w:val="Heading 6"/>
    <w:basedOn w:val="861"/>
    <w:next w:val="861"/>
    <w:link w:val="6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4">
    <w:name w:val="Heading 6 Char"/>
    <w:link w:val="693"/>
    <w:uiPriority w:val="9"/>
    <w:rPr>
      <w:rFonts w:ascii="Arial" w:hAnsi="Arial" w:eastAsia="Arial" w:cs="Arial"/>
      <w:b/>
      <w:bCs/>
      <w:sz w:val="22"/>
      <w:szCs w:val="22"/>
    </w:rPr>
  </w:style>
  <w:style w:type="paragraph" w:styleId="695">
    <w:name w:val="Heading 7"/>
    <w:basedOn w:val="861"/>
    <w:next w:val="861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6">
    <w:name w:val="Heading 7 Char"/>
    <w:link w:val="6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7">
    <w:name w:val="Heading 8"/>
    <w:basedOn w:val="861"/>
    <w:next w:val="861"/>
    <w:link w:val="6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8">
    <w:name w:val="Heading 8 Char"/>
    <w:link w:val="697"/>
    <w:uiPriority w:val="9"/>
    <w:rPr>
      <w:rFonts w:ascii="Arial" w:hAnsi="Arial" w:eastAsia="Arial" w:cs="Arial"/>
      <w:i/>
      <w:iCs/>
      <w:sz w:val="22"/>
      <w:szCs w:val="22"/>
    </w:rPr>
  </w:style>
  <w:style w:type="paragraph" w:styleId="699">
    <w:name w:val="Heading 9"/>
    <w:basedOn w:val="861"/>
    <w:next w:val="861"/>
    <w:link w:val="7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>
    <w:name w:val="Heading 9 Char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01">
    <w:name w:val="List Paragraph"/>
    <w:basedOn w:val="861"/>
    <w:uiPriority w:val="34"/>
    <w:qFormat/>
    <w:pPr>
      <w:contextualSpacing/>
      <w:ind w:left="720"/>
    </w:pPr>
  </w:style>
  <w:style w:type="paragraph" w:styleId="702">
    <w:name w:val="No Spacing"/>
    <w:uiPriority w:val="1"/>
    <w:qFormat/>
    <w:pPr>
      <w:spacing w:before="0" w:after="0" w:line="240" w:lineRule="auto"/>
    </w:pPr>
  </w:style>
  <w:style w:type="paragraph" w:styleId="703">
    <w:name w:val="Title"/>
    <w:basedOn w:val="861"/>
    <w:next w:val="861"/>
    <w:link w:val="70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4">
    <w:name w:val="Title Char"/>
    <w:link w:val="703"/>
    <w:uiPriority w:val="10"/>
    <w:rPr>
      <w:sz w:val="48"/>
      <w:szCs w:val="48"/>
    </w:rPr>
  </w:style>
  <w:style w:type="paragraph" w:styleId="705">
    <w:name w:val="Subtitle"/>
    <w:basedOn w:val="861"/>
    <w:next w:val="861"/>
    <w:link w:val="706"/>
    <w:uiPriority w:val="11"/>
    <w:qFormat/>
    <w:pPr>
      <w:spacing w:before="200" w:after="200"/>
    </w:pPr>
    <w:rPr>
      <w:sz w:val="24"/>
      <w:szCs w:val="24"/>
    </w:rPr>
  </w:style>
  <w:style w:type="character" w:styleId="706">
    <w:name w:val="Subtitle Char"/>
    <w:link w:val="705"/>
    <w:uiPriority w:val="11"/>
    <w:rPr>
      <w:sz w:val="24"/>
      <w:szCs w:val="24"/>
    </w:rPr>
  </w:style>
  <w:style w:type="paragraph" w:styleId="707">
    <w:name w:val="Quote"/>
    <w:basedOn w:val="861"/>
    <w:next w:val="861"/>
    <w:link w:val="708"/>
    <w:uiPriority w:val="29"/>
    <w:qFormat/>
    <w:pPr>
      <w:ind w:left="720" w:right="720"/>
    </w:pPr>
    <w:rPr>
      <w:i/>
    </w:rPr>
  </w:style>
  <w:style w:type="character" w:styleId="708">
    <w:name w:val="Quote Char"/>
    <w:link w:val="707"/>
    <w:uiPriority w:val="29"/>
    <w:rPr>
      <w:i/>
    </w:rPr>
  </w:style>
  <w:style w:type="paragraph" w:styleId="709">
    <w:name w:val="Intense Quote"/>
    <w:basedOn w:val="861"/>
    <w:next w:val="861"/>
    <w:link w:val="71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>
    <w:name w:val="Intense Quote Char"/>
    <w:link w:val="709"/>
    <w:uiPriority w:val="30"/>
    <w:rPr>
      <w:i/>
    </w:rPr>
  </w:style>
  <w:style w:type="paragraph" w:styleId="711">
    <w:name w:val="Header"/>
    <w:basedOn w:val="861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>
    <w:name w:val="Header Char"/>
    <w:link w:val="711"/>
    <w:uiPriority w:val="99"/>
  </w:style>
  <w:style w:type="paragraph" w:styleId="713">
    <w:name w:val="Footer"/>
    <w:basedOn w:val="861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Footer Char"/>
    <w:link w:val="713"/>
    <w:uiPriority w:val="99"/>
  </w:style>
  <w:style w:type="paragraph" w:styleId="715">
    <w:name w:val="Caption"/>
    <w:basedOn w:val="861"/>
    <w:next w:val="8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>
    <w:name w:val="Caption Char"/>
    <w:basedOn w:val="715"/>
    <w:link w:val="713"/>
    <w:uiPriority w:val="99"/>
  </w:style>
  <w:style w:type="table" w:styleId="71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3">
    <w:name w:val="Hyperlink"/>
    <w:uiPriority w:val="99"/>
    <w:unhideWhenUsed/>
    <w:rPr>
      <w:color w:val="0000ff" w:themeColor="hyperlink"/>
      <w:u w:val="single"/>
    </w:rPr>
  </w:style>
  <w:style w:type="paragraph" w:styleId="844">
    <w:name w:val="footnote text"/>
    <w:basedOn w:val="86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character" w:styleId="846">
    <w:name w:val="footnote reference"/>
    <w:uiPriority w:val="99"/>
    <w:unhideWhenUsed/>
    <w:rPr>
      <w:vertAlign w:val="superscript"/>
    </w:rPr>
  </w:style>
  <w:style w:type="paragraph" w:styleId="847">
    <w:name w:val="endnote text"/>
    <w:basedOn w:val="861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848">
    <w:name w:val="Endnote Text Char"/>
    <w:link w:val="847"/>
    <w:uiPriority w:val="99"/>
    <w:rPr>
      <w:sz w:val="20"/>
    </w:rPr>
  </w:style>
  <w:style w:type="character" w:styleId="849">
    <w:name w:val="endnote reference"/>
    <w:uiPriority w:val="99"/>
    <w:semiHidden/>
    <w:unhideWhenUsed/>
    <w:rPr>
      <w:vertAlign w:val="superscript"/>
    </w:rPr>
  </w:style>
  <w:style w:type="paragraph" w:styleId="850">
    <w:name w:val="toc 1"/>
    <w:basedOn w:val="861"/>
    <w:next w:val="861"/>
    <w:uiPriority w:val="39"/>
    <w:unhideWhenUsed/>
    <w:pPr>
      <w:ind w:left="0" w:right="0" w:firstLine="0"/>
      <w:spacing w:after="57"/>
    </w:pPr>
  </w:style>
  <w:style w:type="paragraph" w:styleId="851">
    <w:name w:val="toc 2"/>
    <w:basedOn w:val="861"/>
    <w:next w:val="861"/>
    <w:uiPriority w:val="39"/>
    <w:unhideWhenUsed/>
    <w:pPr>
      <w:ind w:left="283" w:right="0" w:firstLine="0"/>
      <w:spacing w:after="57"/>
    </w:pPr>
  </w:style>
  <w:style w:type="paragraph" w:styleId="852">
    <w:name w:val="toc 3"/>
    <w:basedOn w:val="861"/>
    <w:next w:val="861"/>
    <w:uiPriority w:val="39"/>
    <w:unhideWhenUsed/>
    <w:pPr>
      <w:ind w:left="567" w:right="0" w:firstLine="0"/>
      <w:spacing w:after="57"/>
    </w:pPr>
  </w:style>
  <w:style w:type="paragraph" w:styleId="853">
    <w:name w:val="toc 4"/>
    <w:basedOn w:val="861"/>
    <w:next w:val="861"/>
    <w:uiPriority w:val="39"/>
    <w:unhideWhenUsed/>
    <w:pPr>
      <w:ind w:left="850" w:right="0" w:firstLine="0"/>
      <w:spacing w:after="57"/>
    </w:pPr>
  </w:style>
  <w:style w:type="paragraph" w:styleId="854">
    <w:name w:val="toc 5"/>
    <w:basedOn w:val="861"/>
    <w:next w:val="861"/>
    <w:uiPriority w:val="39"/>
    <w:unhideWhenUsed/>
    <w:pPr>
      <w:ind w:left="1134" w:right="0" w:firstLine="0"/>
      <w:spacing w:after="57"/>
    </w:pPr>
  </w:style>
  <w:style w:type="paragraph" w:styleId="855">
    <w:name w:val="toc 6"/>
    <w:basedOn w:val="861"/>
    <w:next w:val="861"/>
    <w:uiPriority w:val="39"/>
    <w:unhideWhenUsed/>
    <w:pPr>
      <w:ind w:left="1417" w:right="0" w:firstLine="0"/>
      <w:spacing w:after="57"/>
    </w:pPr>
  </w:style>
  <w:style w:type="paragraph" w:styleId="856">
    <w:name w:val="toc 7"/>
    <w:basedOn w:val="861"/>
    <w:next w:val="861"/>
    <w:uiPriority w:val="39"/>
    <w:unhideWhenUsed/>
    <w:pPr>
      <w:ind w:left="1701" w:right="0" w:firstLine="0"/>
      <w:spacing w:after="57"/>
    </w:pPr>
  </w:style>
  <w:style w:type="paragraph" w:styleId="857">
    <w:name w:val="toc 8"/>
    <w:basedOn w:val="861"/>
    <w:next w:val="861"/>
    <w:uiPriority w:val="39"/>
    <w:unhideWhenUsed/>
    <w:pPr>
      <w:ind w:left="1984" w:right="0" w:firstLine="0"/>
      <w:spacing w:after="57"/>
    </w:pPr>
  </w:style>
  <w:style w:type="paragraph" w:styleId="858">
    <w:name w:val="toc 9"/>
    <w:basedOn w:val="861"/>
    <w:next w:val="861"/>
    <w:uiPriority w:val="39"/>
    <w:unhideWhenUsed/>
    <w:pPr>
      <w:ind w:left="2268" w:right="0" w:firstLine="0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861"/>
    <w:next w:val="861"/>
    <w:uiPriority w:val="99"/>
    <w:unhideWhenUsed/>
    <w:pPr>
      <w:spacing w:after="0" w:afterAutospacing="0"/>
    </w:pPr>
  </w:style>
  <w:style w:type="paragraph" w:styleId="861" w:default="1">
    <w:name w:val="Normal"/>
    <w:next w:val="861"/>
    <w:link w:val="861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862">
    <w:name w:val="Основной шрифт абзаца"/>
    <w:next w:val="862"/>
    <w:link w:val="861"/>
    <w:uiPriority w:val="1"/>
    <w:semiHidden/>
    <w:unhideWhenUsed/>
  </w:style>
  <w:style w:type="table" w:styleId="863">
    <w:name w:val="Обычная таблица"/>
    <w:next w:val="863"/>
    <w:link w:val="861"/>
    <w:uiPriority w:val="99"/>
    <w:semiHidden/>
    <w:unhideWhenUsed/>
    <w:qFormat/>
    <w:tblPr/>
  </w:style>
  <w:style w:type="numbering" w:styleId="864">
    <w:name w:val="Нет списка"/>
    <w:next w:val="864"/>
    <w:link w:val="861"/>
    <w:uiPriority w:val="99"/>
    <w:semiHidden/>
    <w:unhideWhenUsed/>
  </w:style>
  <w:style w:type="paragraph" w:styleId="865">
    <w:name w:val="Верхний колонтитул"/>
    <w:basedOn w:val="861"/>
    <w:next w:val="865"/>
    <w:link w:val="866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6">
    <w:name w:val="Верхний колонтитул Знак"/>
    <w:basedOn w:val="862"/>
    <w:next w:val="866"/>
    <w:link w:val="865"/>
    <w:uiPriority w:val="99"/>
    <w:semiHidden/>
  </w:style>
  <w:style w:type="paragraph" w:styleId="867">
    <w:name w:val="Нижний колонтитул"/>
    <w:basedOn w:val="861"/>
    <w:next w:val="867"/>
    <w:link w:val="868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8">
    <w:name w:val="Нижний колонтитул Знак"/>
    <w:basedOn w:val="862"/>
    <w:next w:val="868"/>
    <w:link w:val="867"/>
    <w:uiPriority w:val="99"/>
    <w:semiHidden/>
  </w:style>
  <w:style w:type="paragraph" w:styleId="869">
    <w:name w:val="Текст выноски"/>
    <w:basedOn w:val="861"/>
    <w:next w:val="869"/>
    <w:link w:val="870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styleId="870">
    <w:name w:val="Текст выноски Знак"/>
    <w:next w:val="870"/>
    <w:link w:val="869"/>
    <w:uiPriority w:val="99"/>
    <w:semiHidden/>
    <w:rPr>
      <w:rFonts w:ascii="Tahoma" w:hAnsi="Tahoma" w:cs="Tahoma"/>
      <w:sz w:val="16"/>
      <w:szCs w:val="16"/>
    </w:rPr>
  </w:style>
  <w:style w:type="paragraph" w:styleId="871">
    <w:name w:val="paragraph scxw163741632 bcx0"/>
    <w:basedOn w:val="861"/>
    <w:next w:val="871"/>
    <w:link w:val="8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872">
    <w:name w:val="Гиперссылка"/>
    <w:next w:val="872"/>
    <w:link w:val="861"/>
    <w:uiPriority w:val="99"/>
    <w:semiHidden/>
    <w:unhideWhenUsed/>
    <w:rPr>
      <w:color w:val="0000ff"/>
      <w:u w:val="single"/>
    </w:rPr>
  </w:style>
  <w:style w:type="paragraph" w:styleId="873">
    <w:name w:val="ConsPlusNormal"/>
    <w:next w:val="873"/>
    <w:link w:val="861"/>
    <w:pPr>
      <w:ind w:firstLine="720"/>
    </w:pPr>
    <w:rPr>
      <w:rFonts w:ascii="Arial" w:hAnsi="Arial" w:cs="Arial"/>
      <w:lang w:val="ru-RU" w:eastAsia="ru-RU" w:bidi="ar-SA"/>
    </w:rPr>
  </w:style>
  <w:style w:type="character" w:styleId="874">
    <w:name w:val="apple-converted-space"/>
    <w:next w:val="874"/>
    <w:link w:val="861"/>
  </w:style>
  <w:style w:type="character" w:styleId="875" w:default="1">
    <w:name w:val="Default Paragraph Font"/>
    <w:uiPriority w:val="1"/>
    <w:semiHidden/>
    <w:unhideWhenUsed/>
  </w:style>
  <w:style w:type="numbering" w:styleId="876" w:default="1">
    <w:name w:val="No List"/>
    <w:uiPriority w:val="99"/>
    <w:semiHidden/>
    <w:unhideWhenUsed/>
  </w:style>
  <w:style w:type="table" w:styleId="87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revision>17</cp:revision>
  <dcterms:created xsi:type="dcterms:W3CDTF">2023-06-02T06:29:00Z</dcterms:created>
  <dcterms:modified xsi:type="dcterms:W3CDTF">2025-11-05T11:10:19Z</dcterms:modified>
  <cp:version>983040</cp:version>
</cp:coreProperties>
</file>