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142"/>
        <w:widowControl w:val="off"/>
        <w:rPr>
          <w:rFonts w:ascii="Segoe UI" w:hAnsi="Segoe UI" w:cs="Segoe UI"/>
          <w:b/>
          <w:sz w:val="32"/>
          <w:szCs w:val="32"/>
          <w:shd w:val="clear" w:color="auto" w:fill="ffffff"/>
        </w:rPr>
        <w:outlineLvl w:val="0"/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>
        <w:rPr>
          <w:rFonts w:ascii="Segoe UI" w:hAnsi="Segoe UI" w:cs="Segoe UI"/>
          <w:szCs w:val="24"/>
        </w:rPr>
      </w:r>
      <w:r/>
    </w:p>
    <w:p>
      <w:pPr>
        <w:ind w:firstLine="709"/>
        <w:jc w:val="center"/>
        <w:spacing w:line="240" w:lineRule="auto"/>
        <w:widowControl w:val="off"/>
        <w:rPr>
          <w:rFonts w:ascii="Segoe UI" w:hAnsi="Segoe UI" w:cs="Segoe UI"/>
          <w:b/>
          <w:bCs/>
          <w:sz w:val="28"/>
          <w:szCs w:val="28"/>
          <w:highlight w:val="none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  <w:t xml:space="preserve">Сохраняя имена – храним историю!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</w:p>
    <w:p>
      <w:pPr>
        <w:ind w:firstLine="709"/>
        <w:jc w:val="center"/>
        <w:spacing w:line="240" w:lineRule="auto"/>
        <w:widowControl w:val="off"/>
        <w:rPr>
          <w:b/>
          <w:bCs/>
          <w:sz w:val="28"/>
          <w:szCs w:val="28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Наименования географических объектов (рек, озер, населенных пунктов, гор, урочищ и многих других) являются уникальными носителями культурно-исторического наследия. Такие названия хранят память о людях, событиях, ландшафтах, формировавших облик территории.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Законодательство Российской Федерации предусматривает ведение Государственного каталога географических названий (https://kadastr.ru/services/gosudarstvennyy-katalog-geograficheskikh-nazvaniy/), который применительно к Республике Карелия содержит более 16 ты</w:t>
      </w:r>
      <w:r>
        <w:rPr>
          <w:rFonts w:ascii="Segoe UI" w:hAnsi="Segoe UI" w:cs="Segoe UI"/>
        </w:rPr>
        <w:t xml:space="preserve">сяч записей о наименованиях географических объектов.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На протяжении нескольких лет Карельский Росреестр ведет кропотливую работу по выявлению существующих наименований географических объектов с целью дальнейшего наполнения Государственного каталога географических названий.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В 2025 году по результатам работы Карельского Росреестра указанный каталог пополнился наименованиями еще 26 географических объектов - озер, заливов, гор, урочищ и болот.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rPr>
          <w:rFonts w:ascii="Segoe UI" w:hAnsi="Segoe UI" w:cs="Segoe UI"/>
        </w:rPr>
        <w:outlineLvl w:val="0"/>
        <w:suppressLineNumbers w:val="0"/>
      </w:pPr>
      <w:r>
        <w:rPr>
          <w:rFonts w:ascii="Segoe UI" w:hAnsi="Segoe UI" w:cs="Segoe UI"/>
        </w:rPr>
        <w:t xml:space="preserve">Как отмечает руководитель Карельского Росреестра Анна Кондратьева «Для Республики Карелия, с её зачастую весьма непростыми названиями, вобравшими в себя многовековую и многонациональную историю региона, проведение таких мероприятий - важная часть работы по </w:t>
      </w:r>
      <w:r>
        <w:rPr>
          <w:rFonts w:ascii="Segoe UI" w:hAnsi="Segoe UI" w:cs="Segoe UI"/>
        </w:rPr>
        <w:t xml:space="preserve">сохранению, обеспечению единообразного и устойчивого употребления наименований географических объектов».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jc w:val="both"/>
        <w:widowControl w:val="off"/>
        <w:outlineLvl w:val="0"/>
      </w:pPr>
      <w:r/>
      <w:r/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r/>
      <w:hyperlink r:id="rId12" w:tooltip="mailto:A.Vorobeva@r10.rosreestr.ru" w:history="1">
        <w:r>
          <w:rPr>
            <w:rStyle w:val="887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  <w:r/>
      <w:r/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p>
      <w:pPr>
        <w:jc w:val="both"/>
        <w:widowControl w:val="off"/>
        <w:outlineLvl w:val="0"/>
      </w:pPr>
      <w:r/>
      <w:r/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5">
    <w:name w:val="Heading 1 Char"/>
    <w:basedOn w:val="857"/>
    <w:link w:val="852"/>
    <w:uiPriority w:val="9"/>
    <w:rPr>
      <w:rFonts w:ascii="Arial" w:hAnsi="Arial" w:eastAsia="Arial" w:cs="Arial"/>
      <w:sz w:val="40"/>
      <w:szCs w:val="40"/>
    </w:rPr>
  </w:style>
  <w:style w:type="character" w:styleId="696">
    <w:name w:val="Heading 2 Char"/>
    <w:basedOn w:val="857"/>
    <w:link w:val="853"/>
    <w:uiPriority w:val="9"/>
    <w:rPr>
      <w:rFonts w:ascii="Arial" w:hAnsi="Arial" w:eastAsia="Arial" w:cs="Arial"/>
      <w:sz w:val="34"/>
    </w:rPr>
  </w:style>
  <w:style w:type="character" w:styleId="697">
    <w:name w:val="Heading 3 Char"/>
    <w:basedOn w:val="857"/>
    <w:link w:val="854"/>
    <w:uiPriority w:val="9"/>
    <w:rPr>
      <w:rFonts w:ascii="Arial" w:hAnsi="Arial" w:eastAsia="Arial" w:cs="Arial"/>
      <w:sz w:val="30"/>
      <w:szCs w:val="30"/>
    </w:rPr>
  </w:style>
  <w:style w:type="character" w:styleId="698">
    <w:name w:val="Heading 4 Char"/>
    <w:basedOn w:val="857"/>
    <w:link w:val="855"/>
    <w:uiPriority w:val="9"/>
    <w:rPr>
      <w:rFonts w:ascii="Arial" w:hAnsi="Arial" w:eastAsia="Arial" w:cs="Arial"/>
      <w:b/>
      <w:bCs/>
      <w:sz w:val="26"/>
      <w:szCs w:val="26"/>
    </w:rPr>
  </w:style>
  <w:style w:type="character" w:styleId="699">
    <w:name w:val="Heading 5 Char"/>
    <w:basedOn w:val="857"/>
    <w:link w:val="856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51"/>
    <w:next w:val="851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basedOn w:val="857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51"/>
    <w:next w:val="851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basedOn w:val="857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51"/>
    <w:next w:val="851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basedOn w:val="857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51"/>
    <w:next w:val="851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basedOn w:val="857"/>
    <w:link w:val="706"/>
    <w:uiPriority w:val="9"/>
    <w:rPr>
      <w:rFonts w:ascii="Arial" w:hAnsi="Arial" w:eastAsia="Arial" w:cs="Arial"/>
      <w:i/>
      <w:iCs/>
      <w:sz w:val="21"/>
      <w:szCs w:val="21"/>
    </w:rPr>
  </w:style>
  <w:style w:type="character" w:styleId="708">
    <w:name w:val="Title Char"/>
    <w:basedOn w:val="857"/>
    <w:link w:val="913"/>
    <w:uiPriority w:val="10"/>
    <w:rPr>
      <w:sz w:val="48"/>
      <w:szCs w:val="48"/>
    </w:rPr>
  </w:style>
  <w:style w:type="character" w:styleId="709">
    <w:name w:val="Subtitle Char"/>
    <w:basedOn w:val="857"/>
    <w:link w:val="909"/>
    <w:uiPriority w:val="11"/>
    <w:rPr>
      <w:sz w:val="24"/>
      <w:szCs w:val="24"/>
    </w:rPr>
  </w:style>
  <w:style w:type="paragraph" w:styleId="710">
    <w:name w:val="Quote"/>
    <w:basedOn w:val="851"/>
    <w:next w:val="851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51"/>
    <w:next w:val="851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character" w:styleId="714">
    <w:name w:val="Header Char"/>
    <w:basedOn w:val="857"/>
    <w:link w:val="894"/>
    <w:uiPriority w:val="99"/>
  </w:style>
  <w:style w:type="character" w:styleId="715">
    <w:name w:val="Footer Char"/>
    <w:basedOn w:val="857"/>
    <w:link w:val="919"/>
    <w:uiPriority w:val="99"/>
  </w:style>
  <w:style w:type="paragraph" w:styleId="716">
    <w:name w:val="Caption"/>
    <w:basedOn w:val="851"/>
    <w:next w:val="8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919"/>
    <w:uiPriority w:val="99"/>
  </w:style>
  <w:style w:type="table" w:styleId="718">
    <w:name w:val="Table Grid"/>
    <w:basedOn w:val="85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4">
    <w:name w:val="footnote text"/>
    <w:basedOn w:val="851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>
    <w:name w:val="Footnote Text Char"/>
    <w:link w:val="844"/>
    <w:uiPriority w:val="99"/>
    <w:rPr>
      <w:sz w:val="18"/>
    </w:rPr>
  </w:style>
  <w:style w:type="paragraph" w:styleId="846">
    <w:name w:val="endnote text"/>
    <w:basedOn w:val="851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57"/>
    <w:uiPriority w:val="99"/>
    <w:semiHidden/>
    <w:unhideWhenUsed/>
    <w:rPr>
      <w:vertAlign w:val="superscript"/>
    </w:r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link w:val="860"/>
    <w:qFormat/>
    <w:rPr>
      <w:rFonts w:ascii="Times New Roman" w:hAnsi="Times New Roman"/>
      <w:sz w:val="24"/>
    </w:rPr>
  </w:style>
  <w:style w:type="paragraph" w:styleId="852">
    <w:name w:val="Heading 1"/>
    <w:basedOn w:val="851"/>
    <w:link w:val="883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3">
    <w:name w:val="Heading 2"/>
    <w:next w:val="851"/>
    <w:link w:val="916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54">
    <w:name w:val="Heading 3"/>
    <w:next w:val="851"/>
    <w:link w:val="869"/>
    <w:uiPriority w:val="9"/>
    <w:qFormat/>
    <w:pPr>
      <w:outlineLvl w:val="2"/>
    </w:pPr>
    <w:rPr>
      <w:rFonts w:ascii="XO Thames" w:hAnsi="XO Thames"/>
      <w:b/>
      <w:i/>
    </w:rPr>
  </w:style>
  <w:style w:type="paragraph" w:styleId="855">
    <w:name w:val="Heading 4"/>
    <w:next w:val="851"/>
    <w:link w:val="915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56">
    <w:name w:val="Heading 5"/>
    <w:next w:val="851"/>
    <w:link w:val="882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57" w:default="1">
    <w:name w:val="Default Paragraph Font"/>
    <w:uiPriority w:val="1"/>
    <w:semiHidden/>
    <w:unhideWhenUsed/>
  </w:style>
  <w:style w:type="table" w:styleId="8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9" w:default="1">
    <w:name w:val="No List"/>
    <w:uiPriority w:val="99"/>
    <w:semiHidden/>
    <w:unhideWhenUsed/>
  </w:style>
  <w:style w:type="character" w:styleId="860" w:customStyle="1">
    <w:name w:val="Обычный1"/>
    <w:rPr>
      <w:rFonts w:ascii="Times New Roman" w:hAnsi="Times New Roman"/>
      <w:sz w:val="24"/>
    </w:rPr>
  </w:style>
  <w:style w:type="paragraph" w:styleId="861">
    <w:name w:val="toc 2"/>
    <w:next w:val="851"/>
    <w:link w:val="862"/>
    <w:uiPriority w:val="39"/>
    <w:pPr>
      <w:ind w:left="200"/>
    </w:pPr>
  </w:style>
  <w:style w:type="character" w:styleId="862" w:customStyle="1">
    <w:name w:val="Оглавление 2 Знак"/>
    <w:link w:val="861"/>
  </w:style>
  <w:style w:type="paragraph" w:styleId="863">
    <w:name w:val="toc 4"/>
    <w:next w:val="851"/>
    <w:link w:val="864"/>
    <w:uiPriority w:val="39"/>
    <w:pPr>
      <w:ind w:left="600"/>
    </w:pPr>
  </w:style>
  <w:style w:type="character" w:styleId="864" w:customStyle="1">
    <w:name w:val="Оглавление 4 Знак"/>
    <w:link w:val="863"/>
  </w:style>
  <w:style w:type="paragraph" w:styleId="865">
    <w:name w:val="toc 6"/>
    <w:next w:val="851"/>
    <w:link w:val="866"/>
    <w:uiPriority w:val="39"/>
    <w:pPr>
      <w:ind w:left="1000"/>
    </w:pPr>
  </w:style>
  <w:style w:type="character" w:styleId="866" w:customStyle="1">
    <w:name w:val="Оглавление 6 Знак"/>
    <w:link w:val="865"/>
  </w:style>
  <w:style w:type="paragraph" w:styleId="867">
    <w:name w:val="toc 7"/>
    <w:next w:val="851"/>
    <w:link w:val="868"/>
    <w:uiPriority w:val="39"/>
    <w:pPr>
      <w:ind w:left="1200"/>
    </w:pPr>
  </w:style>
  <w:style w:type="character" w:styleId="868" w:customStyle="1">
    <w:name w:val="Оглавление 7 Знак"/>
    <w:link w:val="867"/>
  </w:style>
  <w:style w:type="character" w:styleId="869" w:customStyle="1">
    <w:name w:val="Заголовок 3 Знак"/>
    <w:link w:val="854"/>
    <w:rPr>
      <w:rFonts w:ascii="XO Thames" w:hAnsi="XO Thames"/>
      <w:b/>
      <w:i/>
      <w:color w:val="000000"/>
    </w:rPr>
  </w:style>
  <w:style w:type="paragraph" w:styleId="870" w:customStyle="1">
    <w:name w:val="article_decoration_first"/>
    <w:basedOn w:val="851"/>
    <w:link w:val="871"/>
    <w:pPr>
      <w:spacing w:beforeAutospacing="1" w:afterAutospacing="1"/>
    </w:pPr>
  </w:style>
  <w:style w:type="character" w:styleId="871" w:customStyle="1">
    <w:name w:val="article_decoration_first"/>
    <w:basedOn w:val="860"/>
    <w:link w:val="870"/>
    <w:rPr>
      <w:rFonts w:ascii="Times New Roman" w:hAnsi="Times New Roman"/>
      <w:sz w:val="24"/>
    </w:rPr>
  </w:style>
  <w:style w:type="paragraph" w:styleId="872" w:customStyle="1">
    <w:name w:val="Строгий1"/>
    <w:basedOn w:val="902"/>
    <w:link w:val="873"/>
    <w:rPr>
      <w:b/>
    </w:rPr>
  </w:style>
  <w:style w:type="character" w:styleId="873">
    <w:name w:val="Strong"/>
    <w:basedOn w:val="857"/>
    <w:link w:val="872"/>
    <w:rPr>
      <w:b/>
    </w:rPr>
  </w:style>
  <w:style w:type="paragraph" w:styleId="874">
    <w:name w:val="Balloon Text"/>
    <w:basedOn w:val="851"/>
    <w:link w:val="875"/>
    <w:rPr>
      <w:rFonts w:ascii="Tahoma" w:hAnsi="Tahoma"/>
      <w:sz w:val="16"/>
    </w:rPr>
  </w:style>
  <w:style w:type="character" w:styleId="875" w:customStyle="1">
    <w:name w:val="Текст выноски Знак"/>
    <w:basedOn w:val="860"/>
    <w:link w:val="874"/>
    <w:rPr>
      <w:rFonts w:ascii="Tahoma" w:hAnsi="Tahoma"/>
      <w:sz w:val="16"/>
    </w:rPr>
  </w:style>
  <w:style w:type="paragraph" w:styleId="876" w:customStyle="1">
    <w:name w:val="ConsPlusNormal"/>
    <w:link w:val="877"/>
    <w:pPr>
      <w:ind w:firstLine="720"/>
    </w:pPr>
    <w:rPr>
      <w:rFonts w:ascii="Arial" w:hAnsi="Arial"/>
    </w:rPr>
  </w:style>
  <w:style w:type="character" w:styleId="877" w:customStyle="1">
    <w:name w:val="ConsPlusNormal"/>
    <w:link w:val="876"/>
    <w:rPr>
      <w:rFonts w:ascii="Arial" w:hAnsi="Arial"/>
    </w:rPr>
  </w:style>
  <w:style w:type="paragraph" w:styleId="878">
    <w:name w:val="toc 3"/>
    <w:next w:val="851"/>
    <w:link w:val="879"/>
    <w:uiPriority w:val="39"/>
    <w:pPr>
      <w:ind w:left="400"/>
    </w:pPr>
  </w:style>
  <w:style w:type="character" w:styleId="879" w:customStyle="1">
    <w:name w:val="Оглавление 3 Знак"/>
    <w:link w:val="878"/>
  </w:style>
  <w:style w:type="paragraph" w:styleId="880" w:customStyle="1">
    <w:name w:val="Просмотренная гиперссылка1"/>
    <w:basedOn w:val="902"/>
    <w:link w:val="881"/>
    <w:rPr>
      <w:color w:val="800080"/>
      <w:u w:val="single"/>
    </w:rPr>
  </w:style>
  <w:style w:type="character" w:styleId="881">
    <w:name w:val="FollowedHyperlink"/>
    <w:basedOn w:val="857"/>
    <w:link w:val="880"/>
    <w:rPr>
      <w:color w:val="800080"/>
      <w:u w:val="single"/>
    </w:rPr>
  </w:style>
  <w:style w:type="character" w:styleId="882" w:customStyle="1">
    <w:name w:val="Заголовок 5 Знак"/>
    <w:link w:val="856"/>
    <w:rPr>
      <w:rFonts w:ascii="XO Thames" w:hAnsi="XO Thames"/>
      <w:b/>
      <w:color w:val="000000"/>
      <w:sz w:val="22"/>
    </w:rPr>
  </w:style>
  <w:style w:type="character" w:styleId="883" w:customStyle="1">
    <w:name w:val="Заголовок 1 Знак"/>
    <w:basedOn w:val="860"/>
    <w:link w:val="852"/>
    <w:rPr>
      <w:rFonts w:ascii="Times New Roman" w:hAnsi="Times New Roman"/>
      <w:b/>
      <w:sz w:val="48"/>
    </w:rPr>
  </w:style>
  <w:style w:type="paragraph" w:styleId="884">
    <w:name w:val="No Spacing"/>
    <w:link w:val="885"/>
    <w:uiPriority w:val="1"/>
    <w:qFormat/>
    <w:rPr>
      <w:sz w:val="22"/>
    </w:rPr>
  </w:style>
  <w:style w:type="character" w:styleId="885" w:customStyle="1">
    <w:name w:val="Без интервала Знак"/>
    <w:link w:val="884"/>
    <w:uiPriority w:val="1"/>
    <w:rPr>
      <w:sz w:val="22"/>
    </w:rPr>
  </w:style>
  <w:style w:type="paragraph" w:styleId="886" w:customStyle="1">
    <w:name w:val="Гиперссылка1"/>
    <w:link w:val="887"/>
    <w:rPr>
      <w:color w:val="0000ff"/>
      <w:u w:val="single"/>
    </w:rPr>
  </w:style>
  <w:style w:type="character" w:styleId="887">
    <w:name w:val="Hyperlink"/>
    <w:link w:val="886"/>
    <w:uiPriority w:val="99"/>
    <w:rPr>
      <w:color w:val="0000ff"/>
      <w:u w:val="single"/>
    </w:rPr>
  </w:style>
  <w:style w:type="paragraph" w:styleId="888" w:customStyle="1">
    <w:name w:val="Footnote"/>
    <w:basedOn w:val="851"/>
    <w:link w:val="889"/>
    <w:rPr>
      <w:sz w:val="20"/>
    </w:rPr>
  </w:style>
  <w:style w:type="character" w:styleId="889" w:customStyle="1">
    <w:name w:val="Footnote"/>
    <w:basedOn w:val="860"/>
    <w:link w:val="888"/>
    <w:rPr>
      <w:rFonts w:ascii="Times New Roman" w:hAnsi="Times New Roman"/>
      <w:sz w:val="20"/>
    </w:rPr>
  </w:style>
  <w:style w:type="paragraph" w:styleId="890">
    <w:name w:val="toc 1"/>
    <w:next w:val="851"/>
    <w:link w:val="891"/>
    <w:uiPriority w:val="39"/>
    <w:rPr>
      <w:rFonts w:ascii="XO Thames" w:hAnsi="XO Thames"/>
      <w:b/>
    </w:rPr>
  </w:style>
  <w:style w:type="character" w:styleId="891" w:customStyle="1">
    <w:name w:val="Оглавление 1 Знак"/>
    <w:link w:val="890"/>
    <w:rPr>
      <w:rFonts w:ascii="XO Thames" w:hAnsi="XO Thames"/>
      <w:b/>
    </w:rPr>
  </w:style>
  <w:style w:type="paragraph" w:styleId="892" w:customStyle="1">
    <w:name w:val="Header and Footer"/>
    <w:link w:val="893"/>
    <w:pPr>
      <w:spacing w:line="360" w:lineRule="auto"/>
    </w:pPr>
    <w:rPr>
      <w:rFonts w:ascii="XO Thames" w:hAnsi="XO Thames"/>
    </w:rPr>
  </w:style>
  <w:style w:type="character" w:styleId="893" w:customStyle="1">
    <w:name w:val="Header and Footer"/>
    <w:link w:val="892"/>
    <w:rPr>
      <w:rFonts w:ascii="XO Thames" w:hAnsi="XO Thames"/>
      <w:sz w:val="20"/>
    </w:rPr>
  </w:style>
  <w:style w:type="paragraph" w:styleId="894">
    <w:name w:val="Header"/>
    <w:basedOn w:val="851"/>
    <w:link w:val="895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895" w:customStyle="1">
    <w:name w:val="Верхний колонтитул Знак"/>
    <w:basedOn w:val="860"/>
    <w:link w:val="894"/>
    <w:rPr>
      <w:rFonts w:ascii="Calibri" w:hAnsi="Calibri"/>
      <w:sz w:val="22"/>
    </w:rPr>
  </w:style>
  <w:style w:type="paragraph" w:styleId="896">
    <w:name w:val="toc 9"/>
    <w:next w:val="851"/>
    <w:link w:val="897"/>
    <w:uiPriority w:val="39"/>
    <w:pPr>
      <w:ind w:left="1600"/>
    </w:pPr>
  </w:style>
  <w:style w:type="character" w:styleId="897" w:customStyle="1">
    <w:name w:val="Оглавление 9 Знак"/>
    <w:link w:val="896"/>
  </w:style>
  <w:style w:type="paragraph" w:styleId="898">
    <w:name w:val="Normal (Web)"/>
    <w:basedOn w:val="851"/>
    <w:link w:val="899"/>
    <w:uiPriority w:val="99"/>
    <w:pPr>
      <w:spacing w:beforeAutospacing="1" w:afterAutospacing="1"/>
    </w:pPr>
  </w:style>
  <w:style w:type="character" w:styleId="899" w:customStyle="1">
    <w:name w:val="Обычный (веб) Знак"/>
    <w:basedOn w:val="860"/>
    <w:link w:val="898"/>
    <w:uiPriority w:val="99"/>
    <w:rPr>
      <w:rFonts w:ascii="Times New Roman" w:hAnsi="Times New Roman"/>
      <w:sz w:val="24"/>
    </w:rPr>
  </w:style>
  <w:style w:type="paragraph" w:styleId="900">
    <w:name w:val="toc 8"/>
    <w:next w:val="851"/>
    <w:link w:val="901"/>
    <w:uiPriority w:val="39"/>
    <w:pPr>
      <w:ind w:left="1400"/>
    </w:pPr>
  </w:style>
  <w:style w:type="character" w:styleId="901" w:customStyle="1">
    <w:name w:val="Оглавление 8 Знак"/>
    <w:link w:val="900"/>
  </w:style>
  <w:style w:type="paragraph" w:styleId="902" w:customStyle="1">
    <w:name w:val="Основной шрифт абзаца1"/>
  </w:style>
  <w:style w:type="paragraph" w:styleId="903">
    <w:name w:val="List Paragraph"/>
    <w:basedOn w:val="851"/>
    <w:link w:val="904"/>
    <w:uiPriority w:val="34"/>
    <w:qFormat/>
    <w:pPr>
      <w:contextualSpacing/>
      <w:ind w:left="720"/>
    </w:pPr>
  </w:style>
  <w:style w:type="character" w:styleId="904" w:customStyle="1">
    <w:name w:val="Абзац списка Знак"/>
    <w:basedOn w:val="860"/>
    <w:link w:val="903"/>
    <w:rPr>
      <w:rFonts w:ascii="Times New Roman" w:hAnsi="Times New Roman"/>
      <w:sz w:val="24"/>
    </w:rPr>
  </w:style>
  <w:style w:type="paragraph" w:styleId="905">
    <w:name w:val="toc 5"/>
    <w:next w:val="851"/>
    <w:link w:val="906"/>
    <w:uiPriority w:val="39"/>
    <w:pPr>
      <w:ind w:left="800"/>
    </w:pPr>
  </w:style>
  <w:style w:type="character" w:styleId="906" w:customStyle="1">
    <w:name w:val="Оглавление 5 Знак"/>
    <w:link w:val="905"/>
  </w:style>
  <w:style w:type="paragraph" w:styleId="907">
    <w:name w:val="Plain Text"/>
    <w:basedOn w:val="851"/>
    <w:link w:val="908"/>
    <w:uiPriority w:val="99"/>
    <w:rPr>
      <w:rFonts w:ascii="Consolas" w:hAnsi="Consolas"/>
      <w:sz w:val="21"/>
    </w:rPr>
  </w:style>
  <w:style w:type="character" w:styleId="908" w:customStyle="1">
    <w:name w:val="Текст Знак"/>
    <w:basedOn w:val="860"/>
    <w:link w:val="907"/>
    <w:uiPriority w:val="99"/>
    <w:rPr>
      <w:rFonts w:ascii="Consolas" w:hAnsi="Consolas"/>
      <w:sz w:val="21"/>
    </w:rPr>
  </w:style>
  <w:style w:type="paragraph" w:styleId="909">
    <w:name w:val="Subtitle"/>
    <w:next w:val="851"/>
    <w:link w:val="910"/>
    <w:uiPriority w:val="11"/>
    <w:qFormat/>
    <w:rPr>
      <w:rFonts w:ascii="XO Thames" w:hAnsi="XO Thames"/>
      <w:i/>
      <w:color w:val="616161"/>
      <w:sz w:val="24"/>
    </w:rPr>
  </w:style>
  <w:style w:type="character" w:styleId="910" w:customStyle="1">
    <w:name w:val="Подзаголовок Знак"/>
    <w:link w:val="909"/>
    <w:rPr>
      <w:rFonts w:ascii="XO Thames" w:hAnsi="XO Thames"/>
      <w:i/>
      <w:color w:val="616161"/>
      <w:sz w:val="24"/>
    </w:rPr>
  </w:style>
  <w:style w:type="paragraph" w:styleId="911" w:customStyle="1">
    <w:name w:val="toc 10"/>
    <w:next w:val="851"/>
    <w:link w:val="912"/>
    <w:uiPriority w:val="39"/>
    <w:pPr>
      <w:ind w:left="1800"/>
    </w:pPr>
  </w:style>
  <w:style w:type="character" w:styleId="912" w:customStyle="1">
    <w:name w:val="toc 10"/>
    <w:link w:val="911"/>
  </w:style>
  <w:style w:type="paragraph" w:styleId="913">
    <w:name w:val="Title"/>
    <w:next w:val="851"/>
    <w:link w:val="914"/>
    <w:uiPriority w:val="10"/>
    <w:qFormat/>
    <w:rPr>
      <w:rFonts w:ascii="XO Thames" w:hAnsi="XO Thames"/>
      <w:b/>
      <w:sz w:val="52"/>
    </w:rPr>
  </w:style>
  <w:style w:type="character" w:styleId="914" w:customStyle="1">
    <w:name w:val="Название Знак"/>
    <w:link w:val="913"/>
    <w:rPr>
      <w:rFonts w:ascii="XO Thames" w:hAnsi="XO Thames"/>
      <w:b/>
      <w:sz w:val="52"/>
    </w:rPr>
  </w:style>
  <w:style w:type="character" w:styleId="915" w:customStyle="1">
    <w:name w:val="Заголовок 4 Знак"/>
    <w:link w:val="855"/>
    <w:rPr>
      <w:rFonts w:ascii="XO Thames" w:hAnsi="XO Thames"/>
      <w:b/>
      <w:color w:val="595959"/>
      <w:sz w:val="26"/>
    </w:rPr>
  </w:style>
  <w:style w:type="character" w:styleId="916" w:customStyle="1">
    <w:name w:val="Заголовок 2 Знак"/>
    <w:link w:val="853"/>
    <w:rPr>
      <w:rFonts w:ascii="XO Thames" w:hAnsi="XO Thames"/>
      <w:b/>
      <w:color w:val="00a0ff"/>
      <w:sz w:val="26"/>
    </w:rPr>
  </w:style>
  <w:style w:type="paragraph" w:styleId="917" w:customStyle="1">
    <w:name w:val="Знак сноски1"/>
    <w:basedOn w:val="902"/>
    <w:link w:val="918"/>
    <w:rPr>
      <w:vertAlign w:val="superscript"/>
    </w:rPr>
  </w:style>
  <w:style w:type="character" w:styleId="918">
    <w:name w:val="footnote reference"/>
    <w:basedOn w:val="857"/>
    <w:link w:val="917"/>
    <w:rPr>
      <w:vertAlign w:val="superscript"/>
    </w:rPr>
  </w:style>
  <w:style w:type="paragraph" w:styleId="919">
    <w:name w:val="Footer"/>
    <w:basedOn w:val="851"/>
    <w:link w:val="920"/>
    <w:pPr>
      <w:tabs>
        <w:tab w:val="center" w:pos="4677" w:leader="none"/>
        <w:tab w:val="right" w:pos="9355" w:leader="none"/>
      </w:tabs>
    </w:pPr>
  </w:style>
  <w:style w:type="character" w:styleId="920" w:customStyle="1">
    <w:name w:val="Нижний колонтитул Знак"/>
    <w:basedOn w:val="860"/>
    <w:link w:val="919"/>
    <w:rPr>
      <w:rFonts w:ascii="Times New Roman" w:hAnsi="Times New Roman"/>
      <w:sz w:val="24"/>
    </w:rPr>
  </w:style>
  <w:style w:type="character" w:styleId="921" w:customStyle="1">
    <w:name w:val="Основной текст (2) + 11"/>
    <w:basedOn w:val="857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2" w:customStyle="1">
    <w:name w:val="Подпись к таблице"/>
    <w:basedOn w:val="857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3" w:customStyle="1">
    <w:name w:val="Font Style11"/>
    <w:basedOn w:val="857"/>
    <w:rPr>
      <w:rFonts w:hint="default" w:ascii="Times New Roman" w:hAnsi="Times New Roman" w:cs="Times New Roman"/>
      <w:sz w:val="24"/>
      <w:szCs w:val="24"/>
    </w:rPr>
  </w:style>
  <w:style w:type="character" w:styleId="924" w:customStyle="1">
    <w:name w:val="Основной текст_"/>
    <w:basedOn w:val="857"/>
    <w:link w:val="925"/>
    <w:rPr>
      <w:rFonts w:ascii="Times New Roman" w:hAnsi="Times New Roman"/>
      <w:sz w:val="27"/>
      <w:szCs w:val="27"/>
      <w:shd w:val="clear" w:color="auto" w:fill="ffffff"/>
    </w:rPr>
  </w:style>
  <w:style w:type="paragraph" w:styleId="925" w:customStyle="1">
    <w:name w:val="Основной текст1"/>
    <w:basedOn w:val="851"/>
    <w:link w:val="924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26">
    <w:name w:val="Emphasis"/>
    <w:basedOn w:val="857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76</cp:revision>
  <dcterms:created xsi:type="dcterms:W3CDTF">2023-06-13T09:29:00Z</dcterms:created>
  <dcterms:modified xsi:type="dcterms:W3CDTF">2025-11-28T08:26:02Z</dcterms:modified>
</cp:coreProperties>
</file>