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6"/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916"/>
        <w:pBdr/>
        <w:shd w:val="clear" w:color="auto" w:fill="ffffff"/>
        <w:spacing/>
        <w:ind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  <w:t xml:space="preserve">Региональный Роскадастр проведет горячую линию по вопросам выездных услуг</w:t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916"/>
        <w:pBdr/>
        <w:shd w:val="clear" w:color="auto" w:fill="ffffff"/>
        <w:spacing/>
        <w:ind w:firstLine="851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numPr>
          <w:ilvl w:val="0"/>
          <w:numId w:val="0"/>
        </w:numPr>
        <w:pBdr/>
        <w:shd w:val="clear" w:color="auto" w:fill="ffffff"/>
        <w:spacing w:after="0" w:before="0"/>
        <w:ind w:firstLine="851"/>
        <w:contextualSpacing w:val="true"/>
        <w:jc w:val="both"/>
        <w:outlineLvl w:val="0"/>
        <w:rPr>
          <w:rFonts w:ascii="Segoe UI" w:hAnsi="Segoe UI" w:cs="Segoe UI"/>
          <w:highlight w:val="none"/>
        </w:rPr>
      </w:pPr>
      <w:r>
        <w:rPr>
          <w:rFonts w:ascii="Segoe UI" w:hAnsi="Segoe UI" w:cs="Segoe UI"/>
        </w:rPr>
        <w:t xml:space="preserve">16 декабря с 10 до 12 часов </w:t>
      </w:r>
      <w:r>
        <w:rPr>
          <w:rFonts w:ascii="Segoe UI" w:hAnsi="Segoe UI" w:cs="Segoe UI"/>
        </w:rPr>
      </w:r>
      <w:r>
        <w:rPr>
          <w:rFonts w:ascii="Segoe UI" w:hAnsi="Segoe UI" w:cs="Segoe UI"/>
          <w:sz w:val="24"/>
          <w:szCs w:val="24"/>
        </w:rPr>
        <w:t xml:space="preserve">э</w:t>
      </w:r>
      <w:r>
        <w:rPr>
          <w:rFonts w:ascii="Segoe UI" w:hAnsi="Segoe UI" w:eastAsia="Times New Roman" w:cs="Segoe UI"/>
          <w:sz w:val="24"/>
          <w:szCs w:val="24"/>
          <w:lang w:val="ru-RU" w:eastAsia="ru-RU" w:bidi="ar-SA"/>
        </w:rPr>
        <w:t xml:space="preserve">ксперты межрайонного отдела</w:t>
      </w:r>
      <w:r>
        <w:rPr>
          <w:rFonts w:ascii="Segoe UI" w:hAnsi="Segoe UI" w:cs="Segoe UI"/>
        </w:rPr>
        <w:t xml:space="preserve"> филиала ППК «Роскадастр» </w:t>
      </w:r>
      <w:r>
        <w:rPr>
          <w:rFonts w:ascii="Segoe UI" w:hAnsi="Segoe UI" w:cs="Segoe UI"/>
        </w:rPr>
        <w:t xml:space="preserve">по Республике Карелия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eastAsia="Times New Roman" w:cs="Segoe UI"/>
          <w:sz w:val="24"/>
          <w:szCs w:val="24"/>
          <w:lang w:val="ru-RU" w:eastAsia="ru-RU" w:bidi="ar-SA"/>
        </w:rPr>
        <w:t xml:space="preserve">ответят на вопросы </w:t>
      </w:r>
      <w:r>
        <w:rPr>
          <w:rFonts w:ascii="Segoe UI" w:hAnsi="Segoe UI" w:eastAsia="Times New Roman" w:cs="Segoe UI"/>
          <w:sz w:val="24"/>
          <w:szCs w:val="24"/>
          <w:lang w:val="ru-RU" w:eastAsia="ru-RU" w:bidi="ar-SA"/>
        </w:rPr>
        <w:t xml:space="preserve">граждан</w:t>
      </w:r>
      <w:r>
        <w:rPr>
          <w:rFonts w:ascii="Segoe UI" w:hAnsi="Segoe UI" w:eastAsia="Times New Roman" w:cs="Segoe UI"/>
          <w:sz w:val="24"/>
          <w:szCs w:val="24"/>
          <w:lang w:val="ru-RU" w:eastAsia="ru-RU" w:bidi="ar-SA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п</w:t>
      </w:r>
      <w:r>
        <w:rPr>
          <w:rFonts w:ascii="Segoe UI" w:hAnsi="Segoe UI" w:cs="Segoe UI"/>
          <w:sz w:val="24"/>
          <w:szCs w:val="24"/>
        </w:rPr>
        <w:t xml:space="preserve">о теме</w:t>
      </w:r>
      <w:r>
        <w:rPr>
          <w:rFonts w:ascii="Segoe UI" w:hAnsi="Segoe UI" w:cs="Segoe UI"/>
        </w:rPr>
        <w:t xml:space="preserve"> «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  <w:t xml:space="preserve">Выездные услуги Роскадастра</w:t>
      </w:r>
      <w:r>
        <w:rPr>
          <w:rFonts w:ascii="Segoe UI" w:hAnsi="Segoe UI" w:cs="Segoe UI"/>
        </w:rPr>
        <w:t xml:space="preserve">»</w:t>
      </w:r>
      <w:r>
        <w:rPr>
          <w:rFonts w:ascii="Segoe UI" w:hAnsi="Segoe UI" w:cs="Segoe UI"/>
        </w:rPr>
        <w:t xml:space="preserve">.</w:t>
      </w:r>
      <w:r/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0"/>
        <w:jc w:val="lef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  <w:t xml:space="preserve">Телефон горячей линии:</w:t>
      </w:r>
      <w:r>
        <w:rPr>
          <w:rFonts w:ascii="Segoe UI" w:hAnsi="Segoe UI" w:eastAsia="Calibri" w:cs="Segoe UI"/>
          <w:b/>
        </w:rPr>
        <w:t xml:space="preserve"> </w:t>
      </w:r>
      <w:r>
        <w:rPr>
          <w:rFonts w:ascii="Segoe UI" w:hAnsi="Segoe UI" w:eastAsia="Calibri" w:cs="Segoe UI"/>
          <w:b/>
        </w:rPr>
        <w:t xml:space="preserve">8 (8142) 71-73-47 (доб. 1</w:t>
      </w:r>
      <w:r>
        <w:rPr>
          <w:rFonts w:ascii="Segoe UI" w:hAnsi="Segoe UI" w:eastAsia="Calibri" w:cs="Segoe UI"/>
          <w:b/>
        </w:rPr>
        <w:t xml:space="preserve">)</w:t>
      </w: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916"/>
        <w:numPr>
          <w:ilvl w:val="0"/>
          <w:numId w:val="0"/>
        </w:numPr>
        <w:pBdr/>
        <w:shd w:val="clear" w:color="auto" w:fill="ffffff"/>
        <w:spacing w:after="0" w:before="0"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  <w:highlight w:val="none"/>
        </w:rPr>
      </w:r>
      <w:r>
        <w:rPr>
          <w:rFonts w:ascii="Segoe UI" w:hAnsi="Segoe UI" w:cs="Segoe UI"/>
          <w:highlight w:val="none"/>
        </w:rPr>
      </w:r>
    </w:p>
    <w:p>
      <w:pPr>
        <w:pStyle w:val="916"/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916"/>
        <w:pBdr/>
        <w:shd w:val="clear" w:color="auto" w:fill="ffffff"/>
        <w:spacing/>
        <w:ind w:firstLine="0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16"/>
        <w:pBdr/>
        <w:shd w:val="clear" w:color="auto" w:fill="ffffff"/>
        <w:spacing w:line="276" w:lineRule="auto"/>
        <w:ind w:firstLine="567"/>
        <w:jc w:val="right"/>
        <w:outlineLvl w:val="0"/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927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r>
      <w:r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926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16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916"/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</w:t>
      </w:r>
      <w:r>
        <w:rPr>
          <w:rFonts w:ascii="Segoe UI" w:hAnsi="Segoe UI" w:eastAsia="Calibri" w:cs="Segoe UI"/>
          <w:sz w:val="18"/>
          <w:szCs w:val="18"/>
        </w:rPr>
        <w:t xml:space="preserve">филиал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ППК «Роскадастр»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</w:t>
      </w:r>
      <w:r>
        <w:rPr>
          <w:rFonts w:ascii="Segoe UI" w:hAnsi="Segoe UI" w:cs="Segoe UI"/>
          <w:sz w:val="18"/>
          <w:szCs w:val="18"/>
        </w:rPr>
        <w:t xml:space="preserve">5</w:t>
      </w:r>
      <w:r>
        <w:rPr>
          <w:rFonts w:ascii="Segoe UI" w:hAnsi="Segoe UI" w:cs="Segoe UI"/>
          <w:sz w:val="18"/>
          <w:szCs w:val="18"/>
        </w:rPr>
        <w:t xml:space="preserve">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892" cy="393954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Логотип (1)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892" cy="3939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2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Table Grid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Table Grid Light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1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2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1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2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3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5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6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1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2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3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4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5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6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1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2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3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4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5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6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5">
    <w:name w:val="Heading 1"/>
    <w:basedOn w:val="916"/>
    <w:next w:val="916"/>
    <w:link w:val="86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6">
    <w:name w:val="Heading 2"/>
    <w:basedOn w:val="916"/>
    <w:next w:val="916"/>
    <w:link w:val="86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7">
    <w:name w:val="Heading 3"/>
    <w:basedOn w:val="916"/>
    <w:next w:val="916"/>
    <w:link w:val="86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8">
    <w:name w:val="Heading 4"/>
    <w:basedOn w:val="916"/>
    <w:next w:val="916"/>
    <w:link w:val="86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9">
    <w:name w:val="Heading 5"/>
    <w:basedOn w:val="916"/>
    <w:next w:val="916"/>
    <w:link w:val="87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0">
    <w:name w:val="Heading 6"/>
    <w:basedOn w:val="916"/>
    <w:next w:val="916"/>
    <w:link w:val="87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1">
    <w:name w:val="Heading 7"/>
    <w:basedOn w:val="916"/>
    <w:next w:val="916"/>
    <w:link w:val="87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2">
    <w:name w:val="Heading 8"/>
    <w:basedOn w:val="916"/>
    <w:next w:val="916"/>
    <w:link w:val="87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3">
    <w:name w:val="Heading 9"/>
    <w:basedOn w:val="916"/>
    <w:next w:val="916"/>
    <w:link w:val="87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4" w:default="1">
    <w:name w:val="Default Paragraph Font"/>
    <w:uiPriority w:val="1"/>
    <w:semiHidden/>
    <w:unhideWhenUsed/>
    <w:pPr>
      <w:pBdr/>
      <w:spacing/>
      <w:ind/>
    </w:pPr>
  </w:style>
  <w:style w:type="numbering" w:styleId="865" w:default="1">
    <w:name w:val="No List"/>
    <w:uiPriority w:val="99"/>
    <w:semiHidden/>
    <w:unhideWhenUsed/>
    <w:pPr>
      <w:pBdr/>
      <w:spacing/>
      <w:ind/>
    </w:pPr>
  </w:style>
  <w:style w:type="character" w:styleId="866">
    <w:name w:val="Heading 1 Char"/>
    <w:basedOn w:val="864"/>
    <w:link w:val="8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7">
    <w:name w:val="Heading 2 Char"/>
    <w:basedOn w:val="864"/>
    <w:link w:val="8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8">
    <w:name w:val="Heading 3 Char"/>
    <w:basedOn w:val="864"/>
    <w:link w:val="8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9">
    <w:name w:val="Heading 4 Char"/>
    <w:basedOn w:val="864"/>
    <w:link w:val="85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0">
    <w:name w:val="Heading 5 Char"/>
    <w:basedOn w:val="864"/>
    <w:link w:val="8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1">
    <w:name w:val="Heading 6 Char"/>
    <w:basedOn w:val="864"/>
    <w:link w:val="8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2">
    <w:name w:val="Heading 7 Char"/>
    <w:basedOn w:val="864"/>
    <w:link w:val="86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3">
    <w:name w:val="Heading 8 Char"/>
    <w:basedOn w:val="864"/>
    <w:link w:val="8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4">
    <w:name w:val="Heading 9 Char"/>
    <w:basedOn w:val="864"/>
    <w:link w:val="8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5">
    <w:name w:val="Title"/>
    <w:basedOn w:val="916"/>
    <w:next w:val="916"/>
    <w:link w:val="87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6">
    <w:name w:val="Title Char"/>
    <w:basedOn w:val="864"/>
    <w:link w:val="87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7">
    <w:name w:val="Subtitle"/>
    <w:basedOn w:val="916"/>
    <w:next w:val="916"/>
    <w:link w:val="87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8">
    <w:name w:val="Subtitle Char"/>
    <w:basedOn w:val="864"/>
    <w:link w:val="87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9">
    <w:name w:val="Quote"/>
    <w:basedOn w:val="916"/>
    <w:next w:val="916"/>
    <w:link w:val="88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0">
    <w:name w:val="Quote Char"/>
    <w:basedOn w:val="864"/>
    <w:link w:val="87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1">
    <w:name w:val="List Paragraph"/>
    <w:basedOn w:val="916"/>
    <w:uiPriority w:val="34"/>
    <w:qFormat/>
    <w:pPr>
      <w:pBdr/>
      <w:spacing/>
      <w:ind w:left="720"/>
      <w:contextualSpacing w:val="true"/>
    </w:pPr>
  </w:style>
  <w:style w:type="character" w:styleId="882">
    <w:name w:val="Intense Emphasis"/>
    <w:basedOn w:val="86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3">
    <w:name w:val="Intense Quote"/>
    <w:basedOn w:val="916"/>
    <w:next w:val="916"/>
    <w:link w:val="88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4">
    <w:name w:val="Intense Quote Char"/>
    <w:basedOn w:val="864"/>
    <w:link w:val="88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5">
    <w:name w:val="Intense Reference"/>
    <w:basedOn w:val="86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6">
    <w:name w:val="No Spacing"/>
    <w:basedOn w:val="916"/>
    <w:uiPriority w:val="1"/>
    <w:qFormat/>
    <w:pPr>
      <w:pBdr/>
      <w:spacing w:after="0" w:line="240" w:lineRule="auto"/>
      <w:ind/>
    </w:pPr>
  </w:style>
  <w:style w:type="character" w:styleId="887">
    <w:name w:val="Subtle Emphasis"/>
    <w:basedOn w:val="86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8">
    <w:name w:val="Emphasis"/>
    <w:basedOn w:val="864"/>
    <w:uiPriority w:val="20"/>
    <w:qFormat/>
    <w:pPr>
      <w:pBdr/>
      <w:spacing/>
      <w:ind/>
    </w:pPr>
    <w:rPr>
      <w:i/>
      <w:iCs/>
    </w:rPr>
  </w:style>
  <w:style w:type="character" w:styleId="889">
    <w:name w:val="Strong"/>
    <w:basedOn w:val="864"/>
    <w:uiPriority w:val="22"/>
    <w:qFormat/>
    <w:pPr>
      <w:pBdr/>
      <w:spacing/>
      <w:ind/>
    </w:pPr>
    <w:rPr>
      <w:b/>
      <w:bCs/>
    </w:rPr>
  </w:style>
  <w:style w:type="character" w:styleId="890">
    <w:name w:val="Subtle Reference"/>
    <w:basedOn w:val="86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1">
    <w:name w:val="Book Title"/>
    <w:basedOn w:val="86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2">
    <w:name w:val="Header"/>
    <w:basedOn w:val="916"/>
    <w:link w:val="89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3">
    <w:name w:val="Header Char"/>
    <w:basedOn w:val="864"/>
    <w:link w:val="892"/>
    <w:uiPriority w:val="99"/>
    <w:pPr>
      <w:pBdr/>
      <w:spacing/>
      <w:ind/>
    </w:pPr>
  </w:style>
  <w:style w:type="paragraph" w:styleId="894">
    <w:name w:val="Footer"/>
    <w:basedOn w:val="916"/>
    <w:link w:val="89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5">
    <w:name w:val="Footer Char"/>
    <w:basedOn w:val="864"/>
    <w:link w:val="894"/>
    <w:uiPriority w:val="99"/>
    <w:pPr>
      <w:pBdr/>
      <w:spacing/>
      <w:ind/>
    </w:pPr>
  </w:style>
  <w:style w:type="paragraph" w:styleId="896">
    <w:name w:val="Caption"/>
    <w:basedOn w:val="916"/>
    <w:next w:val="91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7">
    <w:name w:val="footnote text"/>
    <w:basedOn w:val="916"/>
    <w:link w:val="89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8">
    <w:name w:val="Footnote Text Char"/>
    <w:basedOn w:val="864"/>
    <w:link w:val="897"/>
    <w:uiPriority w:val="99"/>
    <w:semiHidden/>
    <w:pPr>
      <w:pBdr/>
      <w:spacing/>
      <w:ind/>
    </w:pPr>
    <w:rPr>
      <w:sz w:val="20"/>
      <w:szCs w:val="20"/>
    </w:rPr>
  </w:style>
  <w:style w:type="character" w:styleId="899">
    <w:name w:val="footnote reference"/>
    <w:basedOn w:val="864"/>
    <w:uiPriority w:val="99"/>
    <w:semiHidden/>
    <w:unhideWhenUsed/>
    <w:pPr>
      <w:pBdr/>
      <w:spacing/>
      <w:ind/>
    </w:pPr>
    <w:rPr>
      <w:vertAlign w:val="superscript"/>
    </w:rPr>
  </w:style>
  <w:style w:type="paragraph" w:styleId="900">
    <w:name w:val="endnote text"/>
    <w:basedOn w:val="916"/>
    <w:link w:val="90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1">
    <w:name w:val="Endnote Text Char"/>
    <w:basedOn w:val="864"/>
    <w:link w:val="900"/>
    <w:uiPriority w:val="99"/>
    <w:semiHidden/>
    <w:pPr>
      <w:pBdr/>
      <w:spacing/>
      <w:ind/>
    </w:pPr>
    <w:rPr>
      <w:sz w:val="20"/>
      <w:szCs w:val="20"/>
    </w:rPr>
  </w:style>
  <w:style w:type="character" w:styleId="902">
    <w:name w:val="endnote reference"/>
    <w:basedOn w:val="864"/>
    <w:uiPriority w:val="99"/>
    <w:semiHidden/>
    <w:unhideWhenUsed/>
    <w:pPr>
      <w:pBdr/>
      <w:spacing/>
      <w:ind/>
    </w:pPr>
    <w:rPr>
      <w:vertAlign w:val="superscript"/>
    </w:rPr>
  </w:style>
  <w:style w:type="character" w:styleId="903">
    <w:name w:val="Hyperlink"/>
    <w:basedOn w:val="86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4">
    <w:name w:val="FollowedHyperlink"/>
    <w:basedOn w:val="86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5">
    <w:name w:val="toc 1"/>
    <w:basedOn w:val="916"/>
    <w:next w:val="916"/>
    <w:uiPriority w:val="39"/>
    <w:unhideWhenUsed/>
    <w:pPr>
      <w:pBdr/>
      <w:spacing w:after="100"/>
      <w:ind/>
    </w:pPr>
  </w:style>
  <w:style w:type="paragraph" w:styleId="906">
    <w:name w:val="toc 2"/>
    <w:basedOn w:val="916"/>
    <w:next w:val="916"/>
    <w:uiPriority w:val="39"/>
    <w:unhideWhenUsed/>
    <w:pPr>
      <w:pBdr/>
      <w:spacing w:after="100"/>
      <w:ind w:left="220"/>
    </w:pPr>
  </w:style>
  <w:style w:type="paragraph" w:styleId="907">
    <w:name w:val="toc 3"/>
    <w:basedOn w:val="916"/>
    <w:next w:val="916"/>
    <w:uiPriority w:val="39"/>
    <w:unhideWhenUsed/>
    <w:pPr>
      <w:pBdr/>
      <w:spacing w:after="100"/>
      <w:ind w:left="440"/>
    </w:pPr>
  </w:style>
  <w:style w:type="paragraph" w:styleId="908">
    <w:name w:val="toc 4"/>
    <w:basedOn w:val="916"/>
    <w:next w:val="916"/>
    <w:uiPriority w:val="39"/>
    <w:unhideWhenUsed/>
    <w:pPr>
      <w:pBdr/>
      <w:spacing w:after="100"/>
      <w:ind w:left="660"/>
    </w:pPr>
  </w:style>
  <w:style w:type="paragraph" w:styleId="909">
    <w:name w:val="toc 5"/>
    <w:basedOn w:val="916"/>
    <w:next w:val="916"/>
    <w:uiPriority w:val="39"/>
    <w:unhideWhenUsed/>
    <w:pPr>
      <w:pBdr/>
      <w:spacing w:after="100"/>
      <w:ind w:left="880"/>
    </w:pPr>
  </w:style>
  <w:style w:type="paragraph" w:styleId="910">
    <w:name w:val="toc 6"/>
    <w:basedOn w:val="916"/>
    <w:next w:val="916"/>
    <w:uiPriority w:val="39"/>
    <w:unhideWhenUsed/>
    <w:pPr>
      <w:pBdr/>
      <w:spacing w:after="100"/>
      <w:ind w:left="1100"/>
    </w:pPr>
  </w:style>
  <w:style w:type="paragraph" w:styleId="911">
    <w:name w:val="toc 7"/>
    <w:basedOn w:val="916"/>
    <w:next w:val="916"/>
    <w:uiPriority w:val="39"/>
    <w:unhideWhenUsed/>
    <w:pPr>
      <w:pBdr/>
      <w:spacing w:after="100"/>
      <w:ind w:left="1320"/>
    </w:pPr>
  </w:style>
  <w:style w:type="paragraph" w:styleId="912">
    <w:name w:val="toc 8"/>
    <w:basedOn w:val="916"/>
    <w:next w:val="916"/>
    <w:uiPriority w:val="39"/>
    <w:unhideWhenUsed/>
    <w:pPr>
      <w:pBdr/>
      <w:spacing w:after="100"/>
      <w:ind w:left="1540"/>
    </w:pPr>
  </w:style>
  <w:style w:type="paragraph" w:styleId="913">
    <w:name w:val="toc 9"/>
    <w:basedOn w:val="916"/>
    <w:next w:val="916"/>
    <w:uiPriority w:val="39"/>
    <w:unhideWhenUsed/>
    <w:pPr>
      <w:pBdr/>
      <w:spacing w:after="100"/>
      <w:ind w:left="1760"/>
    </w:pPr>
  </w:style>
  <w:style w:type="paragraph" w:styleId="914">
    <w:name w:val="TOC Heading"/>
    <w:uiPriority w:val="39"/>
    <w:unhideWhenUsed/>
    <w:pPr>
      <w:pBdr/>
      <w:spacing/>
      <w:ind/>
    </w:pPr>
  </w:style>
  <w:style w:type="paragraph" w:styleId="915">
    <w:name w:val="table of figures"/>
    <w:basedOn w:val="916"/>
    <w:next w:val="916"/>
    <w:uiPriority w:val="99"/>
    <w:unhideWhenUsed/>
    <w:pPr>
      <w:pBdr/>
      <w:spacing w:after="0" w:afterAutospacing="0"/>
      <w:ind/>
    </w:pPr>
  </w:style>
  <w:style w:type="paragraph" w:styleId="916" w:default="1">
    <w:name w:val="Normal"/>
    <w:next w:val="916"/>
    <w:link w:val="916"/>
    <w:qFormat/>
    <w:pPr>
      <w:pBdr/>
      <w:spacing/>
      <w:ind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917">
    <w:name w:val="Основной шрифт абзаца"/>
    <w:next w:val="917"/>
    <w:link w:val="916"/>
    <w:uiPriority w:val="1"/>
    <w:unhideWhenUsed/>
    <w:pPr>
      <w:pBdr/>
      <w:spacing/>
      <w:ind/>
    </w:pPr>
  </w:style>
  <w:style w:type="table" w:styleId="918">
    <w:name w:val="Обычная таблица"/>
    <w:next w:val="918"/>
    <w:link w:val="916"/>
    <w:uiPriority w:val="99"/>
    <w:semiHidden/>
    <w:unhideWhenUsed/>
    <w:qFormat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9">
    <w:name w:val="Нет списка"/>
    <w:next w:val="919"/>
    <w:link w:val="916"/>
    <w:uiPriority w:val="99"/>
    <w:semiHidden/>
    <w:unhideWhenUsed/>
    <w:pPr>
      <w:pBdr/>
      <w:spacing/>
      <w:ind/>
    </w:pPr>
  </w:style>
  <w:style w:type="paragraph" w:styleId="920">
    <w:name w:val="Верхний колонтитул"/>
    <w:basedOn w:val="916"/>
    <w:next w:val="920"/>
    <w:link w:val="921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921">
    <w:name w:val="Верхний колонтитул Знак"/>
    <w:basedOn w:val="917"/>
    <w:next w:val="921"/>
    <w:link w:val="920"/>
    <w:uiPriority w:val="99"/>
    <w:pPr>
      <w:pBdr/>
      <w:spacing/>
      <w:ind/>
    </w:pPr>
  </w:style>
  <w:style w:type="paragraph" w:styleId="922">
    <w:name w:val="Нижний колонтитул"/>
    <w:basedOn w:val="916"/>
    <w:next w:val="922"/>
    <w:link w:val="923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23">
    <w:name w:val="Нижний колонтитул Знак"/>
    <w:basedOn w:val="917"/>
    <w:next w:val="923"/>
    <w:link w:val="922"/>
    <w:uiPriority w:val="99"/>
    <w:pPr>
      <w:pBdr/>
      <w:spacing/>
      <w:ind/>
    </w:pPr>
  </w:style>
  <w:style w:type="paragraph" w:styleId="924">
    <w:name w:val="Текст выноски"/>
    <w:basedOn w:val="916"/>
    <w:next w:val="924"/>
    <w:link w:val="925"/>
    <w:uiPriority w:val="99"/>
    <w:semiHidden/>
    <w:unhideWhenUsed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character" w:styleId="925">
    <w:name w:val="Текст выноски Знак"/>
    <w:next w:val="925"/>
    <w:link w:val="924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26">
    <w:name w:val="ConsPlusNormal"/>
    <w:next w:val="926"/>
    <w:link w:val="916"/>
    <w:pPr>
      <w:pBdr/>
      <w:spacing/>
      <w:ind w:firstLine="720"/>
    </w:pPr>
    <w:rPr>
      <w:rFonts w:ascii="Arial" w:hAnsi="Arial" w:eastAsia="Times New Roman" w:cs="Arial"/>
      <w:lang w:val="ru-RU" w:eastAsia="ru-RU" w:bidi="ar-SA"/>
    </w:rPr>
  </w:style>
  <w:style w:type="character" w:styleId="927">
    <w:name w:val="Гиперссылка"/>
    <w:next w:val="927"/>
    <w:link w:val="916"/>
    <w:uiPriority w:val="99"/>
    <w:pPr>
      <w:pBdr/>
      <w:spacing/>
      <w:ind/>
    </w:pPr>
    <w:rPr>
      <w:color w:val="0000ff"/>
      <w:u w:val="single"/>
    </w:rPr>
  </w:style>
  <w:style w:type="paragraph" w:styleId="928">
    <w:name w:val="Абзац списка"/>
    <w:basedOn w:val="916"/>
    <w:next w:val="928"/>
    <w:link w:val="916"/>
    <w:uiPriority w:val="34"/>
    <w:qFormat/>
    <w:pPr>
      <w:pBdr/>
      <w:spacing/>
      <w:ind w:left="720"/>
      <w:contextualSpacing w:val="true"/>
    </w:pPr>
    <w:rPr>
      <w:szCs w:val="20"/>
    </w:rPr>
  </w:style>
  <w:style w:type="paragraph" w:styleId="929">
    <w:name w:val="Текст"/>
    <w:basedOn w:val="916"/>
    <w:next w:val="929"/>
    <w:link w:val="930"/>
    <w:uiPriority w:val="99"/>
    <w:unhideWhenUsed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character" w:styleId="930">
    <w:name w:val="Текст Знак"/>
    <w:next w:val="930"/>
    <w:link w:val="929"/>
    <w:uiPriority w:val="99"/>
    <w:pPr>
      <w:pBdr/>
      <w:spacing/>
      <w:ind/>
    </w:pPr>
    <w:rPr>
      <w:rFonts w:ascii="Consolas" w:hAnsi="Consolas"/>
      <w:sz w:val="21"/>
      <w:szCs w:val="21"/>
    </w:rPr>
  </w:style>
  <w:style w:type="paragraph" w:styleId="931">
    <w:name w:val="paragraph scxw163741632 bcx0"/>
    <w:basedOn w:val="916"/>
    <w:next w:val="931"/>
    <w:link w:val="916"/>
    <w:pPr>
      <w:pBdr/>
      <w:spacing w:after="100" w:afterAutospacing="1" w:before="100" w:beforeAutospacing="1"/>
      <w:ind/>
    </w:pPr>
  </w:style>
  <w:style w:type="character" w:styleId="932">
    <w:name w:val="Выделение"/>
    <w:next w:val="932"/>
    <w:link w:val="916"/>
    <w:uiPriority w:val="20"/>
    <w:qFormat/>
    <w:pPr>
      <w:pBdr/>
      <w:spacing/>
      <w:ind/>
    </w:pPr>
    <w:rPr>
      <w:i/>
      <w:iCs/>
    </w:rPr>
  </w:style>
  <w:style w:type="character" w:styleId="933">
    <w:name w:val="Интернет-ссылка"/>
    <w:next w:val="933"/>
    <w:link w:val="916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8</cp:revision>
  <dcterms:created xsi:type="dcterms:W3CDTF">2024-06-25T11:57:00Z</dcterms:created>
  <dcterms:modified xsi:type="dcterms:W3CDTF">2025-10-24T10:34:07Z</dcterms:modified>
  <cp:version>786432</cp:version>
</cp:coreProperties>
</file>