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B4" w:rsidRDefault="001B0EB4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1B0EB4" w:rsidRDefault="00C72A02">
      <w:pPr>
        <w:pStyle w:val="afc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29  января – «Школа электронных услуг»</w:t>
      </w:r>
    </w:p>
    <w:p w:rsidR="001B0EB4" w:rsidRDefault="001B0EB4">
      <w:pPr>
        <w:pStyle w:val="afc"/>
        <w:jc w:val="center"/>
        <w:rPr>
          <w:rFonts w:ascii="Segoe UI" w:hAnsi="Segoe UI" w:cs="Segoe UI"/>
          <w:b/>
          <w:sz w:val="32"/>
          <w:szCs w:val="32"/>
        </w:rPr>
      </w:pPr>
    </w:p>
    <w:p w:rsidR="001B0EB4" w:rsidRDefault="00C72A02">
      <w:pPr>
        <w:pStyle w:val="afc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и филиал ППК «</w:t>
      </w:r>
      <w:proofErr w:type="spellStart"/>
      <w:r>
        <w:rPr>
          <w:rFonts w:ascii="Segoe UI" w:hAnsi="Segoe UI" w:cs="Segoe UI"/>
          <w:b/>
          <w:sz w:val="32"/>
          <w:szCs w:val="32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» по Республике Карелия проведут </w:t>
      </w:r>
      <w:proofErr w:type="gramStart"/>
      <w:r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bookmarkEnd w:id="0"/>
    <w:p w:rsidR="001B0EB4" w:rsidRDefault="001B0EB4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1B0EB4" w:rsidRDefault="001B0EB4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1B0EB4" w:rsidRDefault="00C72A02">
      <w:pPr>
        <w:pStyle w:val="afc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29 </w:t>
      </w:r>
      <w:r>
        <w:rPr>
          <w:rFonts w:ascii="Segoe UI" w:hAnsi="Segoe UI" w:cs="Segoe UI"/>
          <w:sz w:val="24"/>
          <w:szCs w:val="24"/>
        </w:rPr>
        <w:t xml:space="preserve">января 2026 года в 15:00 в рамках «Школы электронных услуг» пройдет бесплатный онлайн мастер-класс посредством видеосвязи по обучению заинтересованных лиц работе с электронными сервисами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1B0EB4" w:rsidRDefault="00C72A02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рамках мастер-класса специалисты на практике объяснят з</w:t>
      </w:r>
      <w:r>
        <w:rPr>
          <w:rFonts w:ascii="Segoe UI" w:hAnsi="Segoe UI" w:cs="Segoe UI"/>
          <w:sz w:val="24"/>
          <w:szCs w:val="24"/>
        </w:rPr>
        <w:t xml:space="preserve">аинтересованным лицам, как подать документы через портал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>, наглядно пошагово продемонстрируют процесс подачи запроса на предоставление сведений, содержащихся в Едином государственном реестре недвижимости. Познакомят с возможностями Личного кабине</w:t>
      </w:r>
      <w:r>
        <w:rPr>
          <w:rFonts w:ascii="Segoe UI" w:hAnsi="Segoe UI" w:cs="Segoe UI"/>
          <w:sz w:val="24"/>
          <w:szCs w:val="24"/>
        </w:rPr>
        <w:t xml:space="preserve">та, например, просмотр информации по объектам недвижимости (кадастровый номер, общая площадь, кадастровая стоимость, сведения о правах, сведения об ограничениях, обременениях). </w:t>
      </w:r>
    </w:p>
    <w:p w:rsidR="001B0EB4" w:rsidRDefault="00C72A02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способ подачи документов через портал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и получение свед</w:t>
      </w:r>
      <w:r>
        <w:rPr>
          <w:rFonts w:ascii="Segoe UI" w:hAnsi="Segoe UI" w:cs="Segoe UI"/>
          <w:sz w:val="24"/>
          <w:szCs w:val="24"/>
        </w:rPr>
        <w:t>ений, содержащихся в Едином государственном реестре недвижимости, посредством сервиса ППК «</w:t>
      </w:r>
      <w:proofErr w:type="spellStart"/>
      <w:r>
        <w:rPr>
          <w:rFonts w:ascii="Segoe UI" w:hAnsi="Segoe UI" w:cs="Segoe UI"/>
          <w:sz w:val="24"/>
          <w:szCs w:val="24"/>
        </w:rPr>
        <w:t>Роскадастр</w:t>
      </w:r>
      <w:proofErr w:type="spellEnd"/>
      <w:r>
        <w:rPr>
          <w:rFonts w:ascii="Segoe UI" w:hAnsi="Segoe UI" w:cs="Segoe UI"/>
          <w:sz w:val="24"/>
          <w:szCs w:val="24"/>
        </w:rPr>
        <w:t xml:space="preserve">» обладают очевидными преимуществами: экономия времени, сокращение сроков получения государственных услуг, отсутствие </w:t>
      </w:r>
      <w:proofErr w:type="gramStart"/>
      <w:r>
        <w:rPr>
          <w:rFonts w:ascii="Segoe UI" w:hAnsi="Segoe UI" w:cs="Segoe UI"/>
          <w:sz w:val="24"/>
          <w:szCs w:val="24"/>
        </w:rPr>
        <w:t>необходимости личного посещения орган</w:t>
      </w:r>
      <w:r>
        <w:rPr>
          <w:rFonts w:ascii="Segoe UI" w:hAnsi="Segoe UI" w:cs="Segoe UI"/>
          <w:sz w:val="24"/>
          <w:szCs w:val="24"/>
        </w:rPr>
        <w:t>а регистрации прав</w:t>
      </w:r>
      <w:proofErr w:type="gramEnd"/>
      <w:r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 заявителей.</w:t>
      </w:r>
    </w:p>
    <w:p w:rsidR="001B0EB4" w:rsidRDefault="001B0EB4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1B0EB4" w:rsidRDefault="00C72A02">
      <w:pPr>
        <w:pStyle w:val="afc"/>
        <w:ind w:firstLine="709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Для участия Вы можете подать заявку (в заявке обязательно необходимо указать контактный телефон и Ваши данные для связи) до 28 января 2026 года:</w:t>
      </w:r>
      <w:r>
        <w:rPr>
          <w:rFonts w:ascii="Segoe UI" w:hAnsi="Segoe UI" w:cs="Segoe UI"/>
          <w:sz w:val="24"/>
          <w:szCs w:val="24"/>
        </w:rPr>
        <w:br w:type="textWrapping" w:clear="all"/>
      </w:r>
      <w:r>
        <w:rPr>
          <w:rFonts w:ascii="Segoe UI" w:hAnsi="Segoe UI" w:cs="Segoe UI"/>
          <w:sz w:val="24"/>
          <w:szCs w:val="24"/>
        </w:rPr>
        <w:t>- по адресу электро</w:t>
      </w:r>
      <w:r>
        <w:rPr>
          <w:rFonts w:ascii="Segoe UI" w:hAnsi="Segoe UI" w:cs="Segoe UI"/>
          <w:sz w:val="24"/>
          <w:szCs w:val="24"/>
        </w:rPr>
        <w:t>нной почты: </w:t>
      </w:r>
      <w:hyperlink r:id="rId7" w:history="1">
        <w:r>
          <w:rPr>
            <w:rFonts w:ascii="Segoe UI" w:hAnsi="Segoe UI" w:cs="Segoe UI"/>
            <w:sz w:val="24"/>
            <w:szCs w:val="24"/>
          </w:rPr>
          <w:t>filial@10.kadastr.ru</w:t>
        </w:r>
      </w:hyperlink>
      <w:r>
        <w:rPr>
          <w:rFonts w:ascii="Segoe UI" w:hAnsi="Segoe UI" w:cs="Segoe UI"/>
          <w:sz w:val="24"/>
          <w:szCs w:val="24"/>
        </w:rPr>
        <w:t>;</w:t>
      </w:r>
      <w:r>
        <w:rPr>
          <w:rFonts w:ascii="Segoe UI" w:hAnsi="Segoe UI" w:cs="Segoe UI"/>
          <w:sz w:val="24"/>
          <w:szCs w:val="24"/>
        </w:rPr>
        <w:br w:type="textWrapping" w:clear="all"/>
      </w:r>
      <w:r>
        <w:rPr>
          <w:rFonts w:ascii="Segoe UI" w:hAnsi="Segoe UI" w:cs="Segoe UI"/>
          <w:sz w:val="24"/>
          <w:szCs w:val="24"/>
        </w:rPr>
        <w:t>- по телефону: (8142)71-73-47 (доб. 4).</w:t>
      </w:r>
    </w:p>
    <w:p w:rsidR="001B0EB4" w:rsidRDefault="00C72A02">
      <w:pPr>
        <w:pStyle w:val="afc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1B0EB4" w:rsidRDefault="001B0EB4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b/>
          <w:sz w:val="28"/>
          <w:szCs w:val="28"/>
        </w:rPr>
      </w:pPr>
    </w:p>
    <w:p w:rsidR="001B0EB4" w:rsidRDefault="00C72A02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Материал подготовлен пресс-службой Управления </w:t>
      </w:r>
      <w:proofErr w:type="spellStart"/>
      <w:r>
        <w:rPr>
          <w:rFonts w:ascii="Segoe UI" w:eastAsia="Calibri" w:hAnsi="Segoe UI" w:cs="Segoe UI"/>
        </w:rPr>
        <w:t>Росреестра</w:t>
      </w:r>
      <w:proofErr w:type="spellEnd"/>
      <w:r>
        <w:rPr>
          <w:rFonts w:ascii="Segoe UI" w:eastAsia="Calibri" w:hAnsi="Segoe UI" w:cs="Segoe UI"/>
        </w:rPr>
        <w:t xml:space="preserve"> </w:t>
      </w:r>
    </w:p>
    <w:p w:rsidR="001B0EB4" w:rsidRDefault="00C72A02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>по Республике Карелия</w:t>
      </w:r>
    </w:p>
    <w:p w:rsidR="001B0EB4" w:rsidRDefault="00C72A02">
      <w:pPr>
        <w:shd w:val="clear" w:color="auto" w:fill="FFFFFF"/>
        <w:ind w:firstLine="567"/>
        <w:jc w:val="right"/>
        <w:outlineLvl w:val="0"/>
      </w:pPr>
      <w:hyperlink r:id="rId8" w:history="1">
        <w:r>
          <w:rPr>
            <w:rStyle w:val="af1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f1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1B0EB4" w:rsidRDefault="001B0EB4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B0EB4" w:rsidRDefault="00C72A02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B0EB4" w:rsidRDefault="00C72A02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1B0EB4" w:rsidRDefault="00C72A02">
      <w:r>
        <w:rPr>
          <w:rFonts w:ascii="Segoe UI" w:hAnsi="Segoe UI" w:cs="Segoe UI"/>
          <w:sz w:val="18"/>
          <w:szCs w:val="18"/>
        </w:rPr>
        <w:t>8 (8142) 76 29 48</w:t>
      </w:r>
    </w:p>
    <w:p w:rsidR="001B0EB4" w:rsidRDefault="00C72A02">
      <w:pPr>
        <w:jc w:val="both"/>
        <w:rPr>
          <w:rFonts w:ascii="Segoe UI" w:hAnsi="Segoe UI" w:cs="Segoe UI"/>
          <w:bCs/>
          <w:sz w:val="18"/>
          <w:szCs w:val="18"/>
        </w:rPr>
      </w:pPr>
      <w:hyperlink r:id="rId10" w:history="1">
        <w:r>
          <w:rPr>
            <w:rStyle w:val="af1"/>
            <w:rFonts w:ascii="Segoe UI" w:hAnsi="Segoe UI" w:cs="Segoe UI"/>
            <w:bCs/>
            <w:sz w:val="18"/>
            <w:szCs w:val="18"/>
          </w:rPr>
          <w:t>A.Vorobeva@r10.rosreestr.ru</w:t>
        </w:r>
      </w:hyperlink>
      <w:r>
        <w:rPr>
          <w:rFonts w:ascii="Segoe UI" w:hAnsi="Segoe UI" w:cs="Segoe UI"/>
          <w:bCs/>
          <w:sz w:val="18"/>
          <w:szCs w:val="18"/>
        </w:rPr>
        <w:t xml:space="preserve"> </w:t>
      </w:r>
    </w:p>
    <w:p w:rsidR="001B0EB4" w:rsidRDefault="00C72A02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1B0EB4">
      <w:headerReference w:type="default" r:id="rId11"/>
      <w:pgSz w:w="11906" w:h="16838"/>
      <w:pgMar w:top="794" w:right="707" w:bottom="42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02" w:rsidRDefault="00C72A02">
      <w:r>
        <w:separator/>
      </w:r>
    </w:p>
  </w:endnote>
  <w:endnote w:type="continuationSeparator" w:id="0">
    <w:p w:rsidR="00C72A02" w:rsidRDefault="00C7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02" w:rsidRDefault="00C72A02">
      <w:r>
        <w:separator/>
      </w:r>
    </w:p>
  </w:footnote>
  <w:footnote w:type="continuationSeparator" w:id="0">
    <w:p w:rsidR="00C72A02" w:rsidRDefault="00C72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EB4" w:rsidRDefault="00C72A02">
    <w:pPr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mc:AlternateContent>
        <mc:Choice Requires="wpg">
          <w:drawing>
            <wp:inline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</w:r>
    <w:r>
      <w:rPr>
        <w:rFonts w:ascii="Segoe UI" w:hAnsi="Segoe UI" w:cs="Segoe UI"/>
        <w:b/>
        <w:sz w:val="36"/>
        <w:szCs w:val="36"/>
      </w:rPr>
      <w:tab/>
    </w:r>
    <w:r>
      <w:rPr>
        <w:rFonts w:ascii="Segoe UI" w:hAnsi="Segoe UI" w:cs="Segoe UI"/>
        <w:b/>
        <w:sz w:val="36"/>
        <w:szCs w:val="36"/>
      </w:rPr>
      <w:tab/>
      <w:t xml:space="preserve">               </w:t>
    </w:r>
    <w:r>
      <w:rPr>
        <w:rFonts w:ascii="Segoe UI" w:hAnsi="Segoe UI" w:cs="Segoe UI"/>
        <w:b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B4"/>
    <w:rsid w:val="001B0EB4"/>
    <w:rsid w:val="00544087"/>
    <w:rsid w:val="00C7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a">
    <w:name w:val="Balloon Text"/>
    <w:basedOn w:val="a"/>
    <w:link w:val="afb"/>
    <w:uiPriority w:val="99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lang w:eastAsia="ru-RU"/>
    </w:rPr>
  </w:style>
  <w:style w:type="paragraph" w:styleId="afc">
    <w:name w:val="Plain Text"/>
    <w:basedOn w:val="a"/>
    <w:link w:val="afd"/>
    <w:uiPriority w:val="99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afd">
    <w:name w:val="Текст Знак"/>
    <w:link w:val="afc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a">
    <w:name w:val="Balloon Text"/>
    <w:basedOn w:val="a"/>
    <w:link w:val="afb"/>
    <w:uiPriority w:val="99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lang w:eastAsia="ru-RU"/>
    </w:rPr>
  </w:style>
  <w:style w:type="paragraph" w:styleId="afc">
    <w:name w:val="Plain Text"/>
    <w:basedOn w:val="a"/>
    <w:link w:val="afd"/>
    <w:uiPriority w:val="99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afd">
    <w:name w:val="Текст Знак"/>
    <w:link w:val="afc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lial@10.kadast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2026-01-22T07:46:00Z</dcterms:created>
  <dcterms:modified xsi:type="dcterms:W3CDTF">2026-01-22T07:46:00Z</dcterms:modified>
  <cp:version>983040</cp:version>
</cp:coreProperties>
</file>