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0847" w:rsidRDefault="000D0EEF">
      <w:pPr>
        <w:spacing w:line="240" w:lineRule="auto"/>
        <w:jc w:val="both"/>
        <w:rPr>
          <w:rFonts w:ascii="Times New Roman" w:hAnsi="Times New Roman" w:cs="Times New Roman"/>
          <w:b/>
          <w:bCs/>
          <w:sz w:val="28"/>
          <w:szCs w:val="28"/>
        </w:rPr>
      </w:pPr>
      <w:bookmarkStart w:id="0" w:name="_GoBack"/>
      <w:bookmarkEnd w:id="0"/>
      <w:r>
        <w:rPr>
          <w:rFonts w:ascii="Times New Roman" w:eastAsia="Times New Roman" w:hAnsi="Times New Roman" w:cs="Times New Roman"/>
          <w:b/>
          <w:bCs/>
          <w:sz w:val="28"/>
          <w:szCs w:val="28"/>
        </w:rPr>
        <w:t>Карельский филиал ПАО «</w:t>
      </w:r>
      <w:proofErr w:type="spellStart"/>
      <w:r>
        <w:rPr>
          <w:rFonts w:ascii="Times New Roman" w:eastAsia="Times New Roman" w:hAnsi="Times New Roman" w:cs="Times New Roman"/>
          <w:b/>
          <w:bCs/>
          <w:sz w:val="28"/>
          <w:szCs w:val="28"/>
        </w:rPr>
        <w:t>Россети</w:t>
      </w:r>
      <w:proofErr w:type="spellEnd"/>
      <w:r>
        <w:rPr>
          <w:rFonts w:ascii="Times New Roman" w:eastAsia="Times New Roman" w:hAnsi="Times New Roman" w:cs="Times New Roman"/>
          <w:b/>
          <w:bCs/>
          <w:sz w:val="28"/>
          <w:szCs w:val="28"/>
        </w:rPr>
        <w:t xml:space="preserve"> Северо-Запад» продолжает работу по предотвращению диверсий на </w:t>
      </w:r>
      <w:proofErr w:type="spellStart"/>
      <w:r>
        <w:rPr>
          <w:rFonts w:ascii="Times New Roman" w:eastAsia="Times New Roman" w:hAnsi="Times New Roman" w:cs="Times New Roman"/>
          <w:b/>
          <w:bCs/>
          <w:sz w:val="28"/>
          <w:szCs w:val="28"/>
        </w:rPr>
        <w:t>энергообъектах</w:t>
      </w:r>
      <w:proofErr w:type="spellEnd"/>
      <w:r>
        <w:rPr>
          <w:rFonts w:ascii="Times New Roman" w:eastAsia="Times New Roman" w:hAnsi="Times New Roman" w:cs="Times New Roman"/>
          <w:b/>
          <w:bCs/>
          <w:sz w:val="28"/>
          <w:szCs w:val="28"/>
        </w:rPr>
        <w:t xml:space="preserve">  </w:t>
      </w:r>
    </w:p>
    <w:p w:rsidR="00F40847" w:rsidRDefault="00F40847">
      <w:pPr>
        <w:spacing w:after="0"/>
        <w:ind w:firstLine="652"/>
        <w:jc w:val="both"/>
        <w:rPr>
          <w:rFonts w:ascii="Times New Roman" w:eastAsia="Times New Roman" w:hAnsi="Times New Roman" w:cs="Times New Roman"/>
          <w:sz w:val="28"/>
          <w:szCs w:val="28"/>
        </w:rPr>
      </w:pPr>
    </w:p>
    <w:p w:rsidR="00F40847" w:rsidRDefault="000D0EEF">
      <w:pPr>
        <w:spacing w:after="0"/>
        <w:ind w:firstLine="652"/>
        <w:jc w:val="both"/>
        <w:rPr>
          <w:sz w:val="28"/>
          <w:szCs w:val="28"/>
        </w:rPr>
      </w:pPr>
      <w:r>
        <w:rPr>
          <w:rFonts w:ascii="Times New Roman" w:eastAsia="Times New Roman" w:hAnsi="Times New Roman" w:cs="Times New Roman"/>
          <w:sz w:val="28"/>
          <w:szCs w:val="28"/>
        </w:rPr>
        <w:t xml:space="preserve">В регионах России продолжаются попытки незаконных действий диверсионного характера, направленных на повреждение объектов электроэнергетики. Преступники стараются склонить граждан к проникновению на территорию </w:t>
      </w:r>
      <w:proofErr w:type="spellStart"/>
      <w:r>
        <w:rPr>
          <w:rFonts w:ascii="Times New Roman" w:eastAsia="Times New Roman" w:hAnsi="Times New Roman" w:cs="Times New Roman"/>
          <w:sz w:val="28"/>
          <w:szCs w:val="28"/>
        </w:rPr>
        <w:t>энергообъектов</w:t>
      </w:r>
      <w:proofErr w:type="spellEnd"/>
      <w:r>
        <w:rPr>
          <w:rFonts w:ascii="Times New Roman" w:eastAsia="Times New Roman" w:hAnsi="Times New Roman" w:cs="Times New Roman"/>
          <w:sz w:val="28"/>
          <w:szCs w:val="28"/>
        </w:rPr>
        <w:t xml:space="preserve"> с целью нанесения ущерба имуществу и совершения диверсий, в том числе через мессенджеры.</w:t>
      </w:r>
    </w:p>
    <w:p w:rsidR="00F40847" w:rsidRDefault="000D0EEF">
      <w:pPr>
        <w:spacing w:after="0"/>
        <w:ind w:firstLine="65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Любое вмешательство в работу </w:t>
      </w:r>
      <w:proofErr w:type="spellStart"/>
      <w:r>
        <w:rPr>
          <w:rFonts w:ascii="Times New Roman" w:eastAsia="Times New Roman" w:hAnsi="Times New Roman" w:cs="Times New Roman"/>
          <w:sz w:val="28"/>
          <w:szCs w:val="28"/>
        </w:rPr>
        <w:t>энергооборудования</w:t>
      </w:r>
      <w:proofErr w:type="spellEnd"/>
      <w:r>
        <w:rPr>
          <w:rFonts w:ascii="Times New Roman" w:eastAsia="Times New Roman" w:hAnsi="Times New Roman" w:cs="Times New Roman"/>
          <w:sz w:val="28"/>
          <w:szCs w:val="28"/>
        </w:rPr>
        <w:t xml:space="preserve"> незаконно и влечет за собой тяжелые последствия, может быть расценено правоохранительными органами как диверсия, за совершение которой назначается наказание на срок от 10 до 20 лет лишения свободы. Кроме того, законодательством РФ предусмотрена уголовная ответственность за разрушение, повреждение или приведение иным способом в негодное для эксплуатации состояние объектов энергетики, если эти деяния совершены из корыстных или хулиганских побуждений. За это может грозить наказание в виде  лишения свободы на срок до 3-х лет, а при отягчающих обстоятельствах – до 7 лет.</w:t>
      </w:r>
    </w:p>
    <w:p w:rsidR="00F40847" w:rsidRDefault="000D0EEF">
      <w:pPr>
        <w:spacing w:after="0"/>
        <w:ind w:firstLine="65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Помимо непосредственного вмешательства в работу </w:t>
      </w:r>
      <w:proofErr w:type="spellStart"/>
      <w:r>
        <w:rPr>
          <w:rFonts w:ascii="Times New Roman" w:eastAsia="Times New Roman" w:hAnsi="Times New Roman" w:cs="Times New Roman"/>
          <w:sz w:val="28"/>
          <w:szCs w:val="28"/>
        </w:rPr>
        <w:t>энергооборудования</w:t>
      </w:r>
      <w:proofErr w:type="spellEnd"/>
      <w:r>
        <w:rPr>
          <w:rFonts w:ascii="Times New Roman" w:eastAsia="Times New Roman" w:hAnsi="Times New Roman" w:cs="Times New Roman"/>
          <w:sz w:val="28"/>
          <w:szCs w:val="28"/>
        </w:rPr>
        <w:t xml:space="preserve"> граждан вовлекают в разведывательную деятельность, а именно в проведение видео и фото съемки объектов электроэнергетики. </w:t>
      </w:r>
    </w:p>
    <w:p w:rsidR="00F40847" w:rsidRDefault="000D0EEF">
      <w:pPr>
        <w:spacing w:after="0"/>
        <w:ind w:firstLine="652"/>
        <w:jc w:val="both"/>
        <w:rPr>
          <w:sz w:val="28"/>
          <w:szCs w:val="28"/>
        </w:rPr>
      </w:pPr>
      <w:r>
        <w:rPr>
          <w:rFonts w:ascii="Times New Roman" w:eastAsia="Times New Roman" w:hAnsi="Times New Roman" w:cs="Times New Roman"/>
          <w:sz w:val="28"/>
          <w:szCs w:val="28"/>
        </w:rPr>
        <w:t xml:space="preserve">Категорически запрещено не только проводить фото и видеосъемку непосредственно на </w:t>
      </w:r>
      <w:proofErr w:type="spellStart"/>
      <w:r>
        <w:rPr>
          <w:rFonts w:ascii="Times New Roman" w:eastAsia="Times New Roman" w:hAnsi="Times New Roman" w:cs="Times New Roman"/>
          <w:sz w:val="28"/>
          <w:szCs w:val="28"/>
        </w:rPr>
        <w:t>энергообъектах</w:t>
      </w:r>
      <w:proofErr w:type="spellEnd"/>
      <w:r>
        <w:rPr>
          <w:rFonts w:ascii="Times New Roman" w:eastAsia="Times New Roman" w:hAnsi="Times New Roman" w:cs="Times New Roman"/>
          <w:sz w:val="28"/>
          <w:szCs w:val="28"/>
        </w:rPr>
        <w:t xml:space="preserve">, но и использовать </w:t>
      </w:r>
      <w:proofErr w:type="spellStart"/>
      <w:r>
        <w:rPr>
          <w:rFonts w:ascii="Times New Roman" w:eastAsia="Times New Roman" w:hAnsi="Times New Roman" w:cs="Times New Roman"/>
          <w:sz w:val="28"/>
          <w:szCs w:val="28"/>
        </w:rPr>
        <w:t>монопод</w:t>
      </w:r>
      <w:proofErr w:type="spellEnd"/>
      <w:r>
        <w:rPr>
          <w:rFonts w:ascii="Times New Roman" w:eastAsia="Times New Roman" w:hAnsi="Times New Roman" w:cs="Times New Roman"/>
          <w:sz w:val="28"/>
          <w:szCs w:val="28"/>
        </w:rPr>
        <w:t xml:space="preserve"> (в разговорной речи – </w:t>
      </w:r>
      <w:proofErr w:type="spellStart"/>
      <w:r>
        <w:rPr>
          <w:rFonts w:ascii="Times New Roman" w:eastAsia="Times New Roman" w:hAnsi="Times New Roman" w:cs="Times New Roman"/>
          <w:sz w:val="28"/>
          <w:szCs w:val="28"/>
        </w:rPr>
        <w:t>селфипалка</w:t>
      </w:r>
      <w:proofErr w:type="spellEnd"/>
      <w:r>
        <w:rPr>
          <w:rFonts w:ascii="Times New Roman" w:eastAsia="Times New Roman" w:hAnsi="Times New Roman" w:cs="Times New Roman"/>
          <w:sz w:val="28"/>
          <w:szCs w:val="28"/>
        </w:rPr>
        <w:t>), чтобы сфотографироваться в охранных зонах подстанций и воздушных линий.</w:t>
      </w:r>
    </w:p>
    <w:p w:rsidR="00F40847" w:rsidRDefault="000D0EEF">
      <w:pPr>
        <w:spacing w:after="0"/>
        <w:ind w:firstLine="652"/>
        <w:jc w:val="both"/>
        <w:rPr>
          <w:sz w:val="28"/>
          <w:szCs w:val="28"/>
        </w:rPr>
      </w:pPr>
      <w:r>
        <w:rPr>
          <w:rFonts w:ascii="Times New Roman" w:eastAsia="Times New Roman" w:hAnsi="Times New Roman" w:cs="Times New Roman"/>
          <w:sz w:val="28"/>
          <w:szCs w:val="28"/>
        </w:rPr>
        <w:t xml:space="preserve">Длина </w:t>
      </w:r>
      <w:proofErr w:type="spellStart"/>
      <w:r>
        <w:rPr>
          <w:rFonts w:ascii="Times New Roman" w:eastAsia="Times New Roman" w:hAnsi="Times New Roman" w:cs="Times New Roman"/>
          <w:sz w:val="28"/>
          <w:szCs w:val="28"/>
        </w:rPr>
        <w:t>моноподов</w:t>
      </w:r>
      <w:proofErr w:type="spellEnd"/>
      <w:r>
        <w:rPr>
          <w:rFonts w:ascii="Times New Roman" w:eastAsia="Times New Roman" w:hAnsi="Times New Roman" w:cs="Times New Roman"/>
          <w:sz w:val="28"/>
          <w:szCs w:val="28"/>
        </w:rPr>
        <w:t xml:space="preserve"> порой достигает нескольких метров, и этого достаточно, чтобы получить </w:t>
      </w:r>
      <w:proofErr w:type="spellStart"/>
      <w:r>
        <w:rPr>
          <w:rFonts w:ascii="Times New Roman" w:eastAsia="Times New Roman" w:hAnsi="Times New Roman" w:cs="Times New Roman"/>
          <w:sz w:val="28"/>
          <w:szCs w:val="28"/>
        </w:rPr>
        <w:t>электротравму</w:t>
      </w:r>
      <w:proofErr w:type="spellEnd"/>
      <w:r>
        <w:rPr>
          <w:rFonts w:ascii="Times New Roman" w:eastAsia="Times New Roman" w:hAnsi="Times New Roman" w:cs="Times New Roman"/>
          <w:sz w:val="28"/>
          <w:szCs w:val="28"/>
        </w:rPr>
        <w:t xml:space="preserve">, даже если контакта с </w:t>
      </w:r>
      <w:proofErr w:type="spellStart"/>
      <w:r>
        <w:rPr>
          <w:rFonts w:ascii="Times New Roman" w:eastAsia="Times New Roman" w:hAnsi="Times New Roman" w:cs="Times New Roman"/>
          <w:sz w:val="28"/>
          <w:szCs w:val="28"/>
        </w:rPr>
        <w:t>энергооборудованием</w:t>
      </w:r>
      <w:proofErr w:type="spellEnd"/>
      <w:r>
        <w:rPr>
          <w:rFonts w:ascii="Times New Roman" w:eastAsia="Times New Roman" w:hAnsi="Times New Roman" w:cs="Times New Roman"/>
          <w:sz w:val="28"/>
          <w:szCs w:val="28"/>
        </w:rPr>
        <w:t xml:space="preserve">, находящимся под напряжением, не было. Попасть под </w:t>
      </w:r>
      <w:proofErr w:type="gramStart"/>
      <w:r>
        <w:rPr>
          <w:rFonts w:ascii="Times New Roman" w:eastAsia="Times New Roman" w:hAnsi="Times New Roman" w:cs="Times New Roman"/>
          <w:sz w:val="28"/>
          <w:szCs w:val="28"/>
        </w:rPr>
        <w:t>напряжение можно и не касаясь</w:t>
      </w:r>
      <w:proofErr w:type="gramEnd"/>
      <w:r>
        <w:rPr>
          <w:rFonts w:ascii="Times New Roman" w:eastAsia="Times New Roman" w:hAnsi="Times New Roman" w:cs="Times New Roman"/>
          <w:sz w:val="28"/>
          <w:szCs w:val="28"/>
        </w:rPr>
        <w:t xml:space="preserve"> токоведущих частей, а только приблизившись к ним на недопустимое расстояние. В воздушном промежутке между электроустановкой и </w:t>
      </w:r>
      <w:proofErr w:type="spellStart"/>
      <w:r>
        <w:rPr>
          <w:rFonts w:ascii="Times New Roman" w:eastAsia="Times New Roman" w:hAnsi="Times New Roman" w:cs="Times New Roman"/>
          <w:sz w:val="28"/>
          <w:szCs w:val="28"/>
        </w:rPr>
        <w:t>моноподом</w:t>
      </w:r>
      <w:proofErr w:type="spellEnd"/>
      <w:r>
        <w:rPr>
          <w:rFonts w:ascii="Times New Roman" w:eastAsia="Times New Roman" w:hAnsi="Times New Roman" w:cs="Times New Roman"/>
          <w:sz w:val="28"/>
          <w:szCs w:val="28"/>
        </w:rPr>
        <w:t xml:space="preserve"> в руках человека возникнет электрическая дуга, которая нанесет несовместимые с жизнью травмы.</w:t>
      </w:r>
    </w:p>
    <w:p w:rsidR="00F40847" w:rsidRDefault="000D0EEF">
      <w:pPr>
        <w:spacing w:after="0"/>
        <w:ind w:firstLine="652"/>
        <w:jc w:val="both"/>
        <w:rPr>
          <w:sz w:val="28"/>
          <w:szCs w:val="28"/>
        </w:rPr>
      </w:pPr>
      <w:r>
        <w:rPr>
          <w:rFonts w:ascii="Times New Roman" w:eastAsia="Times New Roman" w:hAnsi="Times New Roman" w:cs="Times New Roman"/>
          <w:sz w:val="28"/>
          <w:szCs w:val="28"/>
        </w:rPr>
        <w:t xml:space="preserve">Последствиями самовольного проникновения на территорию </w:t>
      </w:r>
      <w:proofErr w:type="spellStart"/>
      <w:r>
        <w:rPr>
          <w:rFonts w:ascii="Times New Roman" w:eastAsia="Times New Roman" w:hAnsi="Times New Roman" w:cs="Times New Roman"/>
          <w:sz w:val="28"/>
          <w:szCs w:val="28"/>
        </w:rPr>
        <w:t>энергообъектов</w:t>
      </w:r>
      <w:proofErr w:type="spellEnd"/>
      <w:r>
        <w:rPr>
          <w:rFonts w:ascii="Times New Roman" w:eastAsia="Times New Roman" w:hAnsi="Times New Roman" w:cs="Times New Roman"/>
          <w:sz w:val="28"/>
          <w:szCs w:val="28"/>
        </w:rPr>
        <w:t xml:space="preserve"> могут стать тяжелые травмы, смерть, а также нарушение работы электросетевого комплекса, отключение электроэнергии в домах и на важных социальных объектах.</w:t>
      </w:r>
    </w:p>
    <w:p w:rsidR="00F40847" w:rsidRDefault="000D0EEF">
      <w:pPr>
        <w:spacing w:after="0"/>
        <w:ind w:firstLine="652"/>
        <w:jc w:val="both"/>
        <w:rPr>
          <w:sz w:val="28"/>
          <w:szCs w:val="28"/>
        </w:rPr>
      </w:pPr>
      <w:r>
        <w:rPr>
          <w:rFonts w:ascii="Times New Roman" w:eastAsia="Times New Roman" w:hAnsi="Times New Roman" w:cs="Times New Roman"/>
          <w:sz w:val="28"/>
          <w:szCs w:val="28"/>
        </w:rPr>
        <w:t xml:space="preserve">В связи с этим настоятельно предупреждаем о недопустимости и крайней опасности проникновения на территорию </w:t>
      </w:r>
      <w:proofErr w:type="spellStart"/>
      <w:r>
        <w:rPr>
          <w:rFonts w:ascii="Times New Roman" w:eastAsia="Times New Roman" w:hAnsi="Times New Roman" w:cs="Times New Roman"/>
          <w:sz w:val="28"/>
          <w:szCs w:val="28"/>
        </w:rPr>
        <w:t>энергообъектов</w:t>
      </w:r>
      <w:proofErr w:type="spellEnd"/>
      <w:r>
        <w:rPr>
          <w:rFonts w:ascii="Times New Roman" w:eastAsia="Times New Roman" w:hAnsi="Times New Roman" w:cs="Times New Roman"/>
          <w:sz w:val="28"/>
          <w:szCs w:val="28"/>
        </w:rPr>
        <w:t>.</w:t>
      </w:r>
    </w:p>
    <w:p w:rsidR="00F40847" w:rsidRDefault="000D0EEF">
      <w:pPr>
        <w:spacing w:after="0"/>
        <w:ind w:firstLine="652"/>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lastRenderedPageBreak/>
        <w:t xml:space="preserve">Если вы заметили подозрительные действия вблизи </w:t>
      </w:r>
      <w:proofErr w:type="spellStart"/>
      <w:r>
        <w:rPr>
          <w:rFonts w:ascii="Times New Roman" w:eastAsia="Times New Roman" w:hAnsi="Times New Roman" w:cs="Times New Roman"/>
          <w:sz w:val="28"/>
          <w:szCs w:val="28"/>
        </w:rPr>
        <w:t>энергообъектов</w:t>
      </w:r>
      <w:proofErr w:type="spellEnd"/>
      <w:r>
        <w:rPr>
          <w:rFonts w:ascii="Times New Roman" w:eastAsia="Times New Roman" w:hAnsi="Times New Roman" w:cs="Times New Roman"/>
          <w:sz w:val="28"/>
          <w:szCs w:val="28"/>
        </w:rPr>
        <w:t xml:space="preserve">, незамедлительно сообщите об этом в правоохранительные органы! При подозрениях на склонение к диверсионным действиям необходимо обращаться в правоохранительные органы или по номеру 112, а также на </w:t>
      </w:r>
      <w:r>
        <w:rPr>
          <w:rFonts w:ascii="Times New Roman" w:eastAsia="Times New Roman" w:hAnsi="Times New Roman" w:cs="Times New Roman"/>
          <w:b/>
          <w:bCs/>
          <w:sz w:val="28"/>
          <w:szCs w:val="28"/>
        </w:rPr>
        <w:t>телефон доверия Карельского филиала (8142) 59-90-90 – круглосуточно, бесплатно, конфиденциально.</w:t>
      </w:r>
    </w:p>
    <w:p w:rsidR="00F40847" w:rsidRDefault="00F40847">
      <w:pPr>
        <w:spacing w:after="0"/>
        <w:ind w:firstLine="652"/>
        <w:jc w:val="both"/>
        <w:rPr>
          <w:rFonts w:ascii="Times New Roman" w:eastAsia="Times New Roman" w:hAnsi="Times New Roman" w:cs="Times New Roman"/>
          <w:sz w:val="25"/>
          <w:szCs w:val="25"/>
        </w:rPr>
      </w:pPr>
    </w:p>
    <w:p w:rsidR="00F40847" w:rsidRDefault="00F40847">
      <w:pPr>
        <w:spacing w:after="0"/>
        <w:ind w:firstLine="652"/>
        <w:jc w:val="both"/>
        <w:rPr>
          <w:rFonts w:ascii="Times New Roman" w:eastAsia="Times New Roman" w:hAnsi="Times New Roman" w:cs="Times New Roman"/>
          <w:sz w:val="25"/>
          <w:szCs w:val="25"/>
        </w:rPr>
      </w:pPr>
    </w:p>
    <w:p w:rsidR="00F40847" w:rsidRDefault="00F40847">
      <w:pPr>
        <w:spacing w:after="0"/>
        <w:ind w:firstLine="652"/>
        <w:jc w:val="both"/>
        <w:rPr>
          <w:rFonts w:ascii="Times New Roman" w:eastAsia="Times New Roman" w:hAnsi="Times New Roman" w:cs="Times New Roman"/>
          <w:sz w:val="25"/>
          <w:szCs w:val="25"/>
        </w:rPr>
      </w:pPr>
    </w:p>
    <w:p w:rsidR="00F40847" w:rsidRDefault="00F40847">
      <w:pPr>
        <w:spacing w:after="0"/>
        <w:ind w:firstLine="652"/>
        <w:jc w:val="both"/>
        <w:rPr>
          <w:rFonts w:ascii="Times New Roman" w:eastAsia="Times New Roman" w:hAnsi="Times New Roman" w:cs="Times New Roman"/>
          <w:sz w:val="25"/>
          <w:szCs w:val="25"/>
        </w:rPr>
      </w:pPr>
    </w:p>
    <w:p w:rsidR="00F40847" w:rsidRDefault="00F40847">
      <w:pPr>
        <w:spacing w:after="0"/>
        <w:ind w:firstLine="652"/>
        <w:jc w:val="both"/>
        <w:rPr>
          <w:rFonts w:ascii="Times New Roman" w:eastAsia="Times New Roman" w:hAnsi="Times New Roman" w:cs="Times New Roman"/>
          <w:sz w:val="25"/>
          <w:szCs w:val="25"/>
        </w:rPr>
      </w:pPr>
    </w:p>
    <w:p w:rsidR="00F40847" w:rsidRDefault="00F40847">
      <w:pPr>
        <w:spacing w:after="0"/>
        <w:ind w:firstLine="652"/>
        <w:jc w:val="both"/>
        <w:rPr>
          <w:rFonts w:ascii="Times New Roman" w:eastAsia="Times New Roman" w:hAnsi="Times New Roman" w:cs="Times New Roman"/>
          <w:sz w:val="25"/>
          <w:szCs w:val="25"/>
        </w:rPr>
      </w:pPr>
    </w:p>
    <w:p w:rsidR="00F40847" w:rsidRDefault="00F40847">
      <w:pPr>
        <w:spacing w:after="0"/>
        <w:ind w:firstLine="652"/>
        <w:jc w:val="both"/>
        <w:rPr>
          <w:rFonts w:ascii="Times New Roman" w:eastAsia="Times New Roman" w:hAnsi="Times New Roman" w:cs="Times New Roman"/>
          <w:sz w:val="25"/>
          <w:szCs w:val="25"/>
        </w:rPr>
      </w:pPr>
    </w:p>
    <w:p w:rsidR="00F40847" w:rsidRDefault="00F40847">
      <w:pPr>
        <w:spacing w:after="0"/>
        <w:ind w:firstLine="652"/>
        <w:jc w:val="both"/>
        <w:rPr>
          <w:rFonts w:ascii="Times New Roman" w:eastAsia="Times New Roman" w:hAnsi="Times New Roman" w:cs="Times New Roman"/>
          <w:sz w:val="25"/>
          <w:szCs w:val="25"/>
        </w:rPr>
      </w:pPr>
    </w:p>
    <w:p w:rsidR="00F40847" w:rsidRDefault="00F40847">
      <w:pPr>
        <w:spacing w:after="0"/>
        <w:ind w:firstLine="652"/>
        <w:jc w:val="both"/>
        <w:rPr>
          <w:rFonts w:ascii="Times New Roman" w:eastAsia="Times New Roman" w:hAnsi="Times New Roman" w:cs="Times New Roman"/>
          <w:sz w:val="25"/>
          <w:szCs w:val="25"/>
        </w:rPr>
      </w:pPr>
    </w:p>
    <w:p w:rsidR="00F40847" w:rsidRDefault="00F40847">
      <w:pPr>
        <w:spacing w:after="0"/>
        <w:ind w:firstLine="652"/>
        <w:jc w:val="both"/>
        <w:rPr>
          <w:rFonts w:ascii="Times New Roman" w:eastAsia="Times New Roman" w:hAnsi="Times New Roman" w:cs="Times New Roman"/>
          <w:sz w:val="25"/>
          <w:szCs w:val="25"/>
        </w:rPr>
      </w:pPr>
    </w:p>
    <w:p w:rsidR="00F40847" w:rsidRDefault="00F40847">
      <w:pPr>
        <w:spacing w:after="0"/>
        <w:ind w:firstLine="652"/>
        <w:jc w:val="both"/>
        <w:rPr>
          <w:rFonts w:ascii="Times New Roman" w:eastAsia="Times New Roman" w:hAnsi="Times New Roman" w:cs="Times New Roman"/>
          <w:sz w:val="25"/>
          <w:szCs w:val="25"/>
        </w:rPr>
      </w:pPr>
    </w:p>
    <w:p w:rsidR="00F40847" w:rsidRDefault="00F40847">
      <w:pPr>
        <w:spacing w:after="0"/>
        <w:ind w:firstLine="652"/>
        <w:jc w:val="both"/>
        <w:rPr>
          <w:rFonts w:ascii="Times New Roman" w:eastAsia="Times New Roman" w:hAnsi="Times New Roman" w:cs="Times New Roman"/>
          <w:sz w:val="25"/>
          <w:szCs w:val="25"/>
        </w:rPr>
      </w:pPr>
    </w:p>
    <w:p w:rsidR="00F40847" w:rsidRDefault="00F40847">
      <w:pPr>
        <w:spacing w:after="0"/>
        <w:ind w:firstLine="652"/>
        <w:jc w:val="both"/>
        <w:rPr>
          <w:rFonts w:ascii="Times New Roman" w:eastAsia="Times New Roman" w:hAnsi="Times New Roman" w:cs="Times New Roman"/>
          <w:sz w:val="25"/>
          <w:szCs w:val="25"/>
        </w:rPr>
      </w:pPr>
    </w:p>
    <w:p w:rsidR="00F40847" w:rsidRDefault="00F40847">
      <w:pPr>
        <w:spacing w:after="0"/>
        <w:ind w:firstLine="652"/>
        <w:jc w:val="both"/>
        <w:rPr>
          <w:rFonts w:ascii="Times New Roman" w:eastAsia="Times New Roman" w:hAnsi="Times New Roman" w:cs="Times New Roman"/>
          <w:sz w:val="25"/>
          <w:szCs w:val="25"/>
        </w:rPr>
      </w:pPr>
    </w:p>
    <w:p w:rsidR="00F40847" w:rsidRDefault="00F40847">
      <w:pPr>
        <w:spacing w:after="0"/>
        <w:ind w:firstLine="652"/>
        <w:jc w:val="both"/>
        <w:rPr>
          <w:rFonts w:ascii="Times New Roman" w:eastAsia="Times New Roman" w:hAnsi="Times New Roman" w:cs="Times New Roman"/>
          <w:sz w:val="25"/>
          <w:szCs w:val="25"/>
        </w:rPr>
      </w:pPr>
    </w:p>
    <w:p w:rsidR="00F40847" w:rsidRDefault="00F40847">
      <w:pPr>
        <w:spacing w:after="0"/>
        <w:ind w:firstLine="652"/>
        <w:jc w:val="both"/>
        <w:rPr>
          <w:rFonts w:ascii="Times New Roman" w:eastAsia="Times New Roman" w:hAnsi="Times New Roman" w:cs="Times New Roman"/>
          <w:sz w:val="25"/>
          <w:szCs w:val="25"/>
        </w:rPr>
      </w:pPr>
    </w:p>
    <w:p w:rsidR="00F40847" w:rsidRDefault="00F40847">
      <w:pPr>
        <w:spacing w:after="0"/>
        <w:ind w:firstLine="652"/>
        <w:jc w:val="both"/>
        <w:rPr>
          <w:rFonts w:ascii="Times New Roman" w:eastAsia="Times New Roman" w:hAnsi="Times New Roman" w:cs="Times New Roman"/>
          <w:sz w:val="25"/>
          <w:szCs w:val="25"/>
        </w:rPr>
      </w:pPr>
    </w:p>
    <w:p w:rsidR="00F40847" w:rsidRDefault="000D0EEF">
      <w:pPr>
        <w:spacing w:after="0" w:line="240" w:lineRule="auto"/>
        <w:jc w:val="both"/>
        <w:rPr>
          <w:rFonts w:ascii="Times New Roman" w:eastAsia="Times New Roman" w:hAnsi="Times New Roman" w:cs="Times New Roman"/>
          <w:b/>
          <w:bCs/>
          <w:i/>
          <w:color w:val="333333"/>
          <w:sz w:val="25"/>
          <w:szCs w:val="25"/>
        </w:rPr>
      </w:pPr>
      <w:r>
        <w:rPr>
          <w:noProof/>
          <w:lang w:eastAsia="ru-RU"/>
        </w:rPr>
        <w:lastRenderedPageBreak/>
        <mc:AlternateContent>
          <mc:Choice Requires="wpg">
            <w:drawing>
              <wp:inline distT="0" distB="0" distL="0" distR="0">
                <wp:extent cx="5912190" cy="464143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119606" name=""/>
                        <pic:cNvPicPr>
                          <a:picLocks noChangeAspect="1"/>
                        </pic:cNvPicPr>
                      </pic:nvPicPr>
                      <pic:blipFill>
                        <a:blip r:embed="rId7"/>
                        <a:srcRect l="8129" t="18978" r="67177" b="20995"/>
                        <a:stretch/>
                      </pic:blipFill>
                      <pic:spPr bwMode="auto">
                        <a:xfrm>
                          <a:off x="0" y="0"/>
                          <a:ext cx="5912190" cy="4641433"/>
                        </a:xfrm>
                        <a:prstGeom prst="rect">
                          <a:avLst/>
                        </a:prstGeom>
                      </pic:spPr>
                    </pic:pic>
                  </a:graphicData>
                </a:graphic>
              </wp:inline>
            </w:drawing>
          </mc:Choice>
          <mc:Fallback xmlns:w15="http://schemas.microsoft.com/office/word/2012/wordml"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465.53pt;height:365.47pt;mso-wrap-distance-left:0.00pt;mso-wrap-distance-top:0.00pt;mso-wrap-distance-right:0.00pt;mso-wrap-distance-bottom:0.00pt;" stroked="false">
                <v:path textboxrect="0,0,0,0"/>
                <v:imagedata r:id="rId8" o:title=""/>
              </v:shape>
            </w:pict>
          </mc:Fallback>
        </mc:AlternateContent>
      </w:r>
    </w:p>
    <w:sectPr w:rsidR="00F40847">
      <w:pgSz w:w="11906" w:h="16838"/>
      <w:pgMar w:top="1276" w:right="850"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7521" w:rsidRDefault="00B77521">
      <w:pPr>
        <w:spacing w:after="0" w:line="240" w:lineRule="auto"/>
      </w:pPr>
      <w:r>
        <w:separator/>
      </w:r>
    </w:p>
  </w:endnote>
  <w:endnote w:type="continuationSeparator" w:id="0">
    <w:p w:rsidR="00B77521" w:rsidRDefault="00B775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7521" w:rsidRDefault="00B77521">
      <w:pPr>
        <w:spacing w:after="0" w:line="240" w:lineRule="auto"/>
      </w:pPr>
      <w:r>
        <w:separator/>
      </w:r>
    </w:p>
  </w:footnote>
  <w:footnote w:type="continuationSeparator" w:id="0">
    <w:p w:rsidR="00B77521" w:rsidRDefault="00B7752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0847"/>
    <w:rsid w:val="000D0EEF"/>
    <w:rsid w:val="0029131C"/>
    <w:rsid w:val="00B77521"/>
    <w:rsid w:val="00CE6F8F"/>
    <w:rsid w:val="00F408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Title"/>
    <w:basedOn w:val="a"/>
    <w:next w:val="a"/>
    <w:link w:val="a4"/>
    <w:uiPriority w:val="10"/>
    <w:qFormat/>
    <w:pPr>
      <w:spacing w:before="300"/>
      <w:contextualSpacing/>
    </w:pPr>
    <w:rPr>
      <w:sz w:val="48"/>
      <w:szCs w:val="48"/>
    </w:rPr>
  </w:style>
  <w:style w:type="character" w:customStyle="1" w:styleId="a4">
    <w:name w:val="Название Знак"/>
    <w:link w:val="a3"/>
    <w:uiPriority w:val="10"/>
    <w:rPr>
      <w:sz w:val="48"/>
      <w:szCs w:val="48"/>
    </w:rPr>
  </w:style>
  <w:style w:type="paragraph" w:styleId="a5">
    <w:name w:val="Subtitle"/>
    <w:basedOn w:val="a"/>
    <w:next w:val="a"/>
    <w:link w:val="a6"/>
    <w:uiPriority w:val="11"/>
    <w:qFormat/>
    <w:pPr>
      <w:spacing w:before="200"/>
    </w:pPr>
    <w:rPr>
      <w:sz w:val="24"/>
      <w:szCs w:val="24"/>
    </w:rPr>
  </w:style>
  <w:style w:type="character" w:customStyle="1" w:styleId="a6">
    <w:name w:val="Подзаголовок Знак"/>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spacing w:after="0" w:line="240" w:lineRule="auto"/>
    </w:pPr>
  </w:style>
  <w:style w:type="character" w:customStyle="1" w:styleId="aa">
    <w:name w:val="Верхний колонтитул Знак"/>
    <w:link w:val="a9"/>
    <w:uiPriority w:val="99"/>
  </w:style>
  <w:style w:type="paragraph" w:styleId="ab">
    <w:name w:val="footer"/>
    <w:basedOn w:val="a"/>
    <w:link w:val="ac"/>
    <w:uiPriority w:val="99"/>
    <w:unhideWhenUsed/>
    <w:pPr>
      <w:tabs>
        <w:tab w:val="center" w:pos="7143"/>
        <w:tab w:val="right" w:pos="14287"/>
      </w:tabs>
      <w:spacing w:after="0" w:line="240" w:lineRule="auto"/>
    </w:pPr>
  </w:style>
  <w:style w:type="character" w:customStyle="1" w:styleId="ac">
    <w:name w:val="Нижний колонтитул Знак"/>
    <w:link w:val="ab"/>
    <w:uiPriority w:val="99"/>
  </w:style>
  <w:style w:type="paragraph" w:styleId="ad">
    <w:name w:val="caption"/>
    <w:basedOn w:val="a"/>
    <w:next w:val="a"/>
    <w:link w:val="ae"/>
    <w:uiPriority w:val="35"/>
    <w:semiHidden/>
    <w:unhideWhenUsed/>
    <w:qFormat/>
    <w:rPr>
      <w:b/>
      <w:bCs/>
      <w:color w:val="5B9BD5" w:themeColor="accent1"/>
      <w:sz w:val="18"/>
      <w:szCs w:val="18"/>
    </w:rPr>
  </w:style>
  <w:style w:type="character" w:customStyle="1" w:styleId="ae">
    <w:name w:val="Название объекта Знак"/>
    <w:link w:val="ad"/>
    <w:uiPriority w:val="35"/>
    <w:rPr>
      <w:b/>
      <w:bCs/>
      <w:color w:val="5B9BD5" w:themeColor="accent1"/>
      <w:sz w:val="18"/>
      <w:szCs w:val="18"/>
    </w:rPr>
  </w:style>
  <w:style w:type="table" w:styleId="af">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f0">
    <w:name w:val="Hyperlink"/>
    <w:uiPriority w:val="99"/>
    <w:unhideWhenUsed/>
    <w:rPr>
      <w:color w:val="0563C1" w:themeColor="hyperlink"/>
      <w:u w:val="single"/>
    </w:rPr>
  </w:style>
  <w:style w:type="paragraph" w:styleId="af1">
    <w:name w:val="footnote text"/>
    <w:basedOn w:val="a"/>
    <w:link w:val="af2"/>
    <w:uiPriority w:val="99"/>
    <w:semiHidden/>
    <w:unhideWhenUsed/>
    <w:pPr>
      <w:spacing w:after="40" w:line="240" w:lineRule="auto"/>
    </w:pPr>
    <w:rPr>
      <w:sz w:val="18"/>
    </w:rPr>
  </w:style>
  <w:style w:type="character" w:customStyle="1" w:styleId="af2">
    <w:name w:val="Текст сноски Знак"/>
    <w:link w:val="af1"/>
    <w:uiPriority w:val="99"/>
    <w:rPr>
      <w:sz w:val="18"/>
    </w:rPr>
  </w:style>
  <w:style w:type="character" w:styleId="af3">
    <w:name w:val="footnote reference"/>
    <w:uiPriority w:val="99"/>
    <w:unhideWhenUsed/>
    <w:rPr>
      <w:vertAlign w:val="superscript"/>
    </w:rPr>
  </w:style>
  <w:style w:type="paragraph" w:styleId="af4">
    <w:name w:val="endnote text"/>
    <w:basedOn w:val="a"/>
    <w:link w:val="af5"/>
    <w:uiPriority w:val="99"/>
    <w:semiHidden/>
    <w:unhideWhenUsed/>
    <w:pPr>
      <w:spacing w:after="0" w:line="240" w:lineRule="auto"/>
    </w:pPr>
    <w:rPr>
      <w:sz w:val="20"/>
    </w:rPr>
  </w:style>
  <w:style w:type="character" w:customStyle="1" w:styleId="af5">
    <w:name w:val="Текст концевой сноски Знак"/>
    <w:link w:val="af4"/>
    <w:uiPriority w:val="99"/>
    <w:rPr>
      <w:sz w:val="20"/>
    </w:rPr>
  </w:style>
  <w:style w:type="character" w:styleId="af6">
    <w:name w:val="endnote reference"/>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7">
    <w:name w:val="TOC Heading"/>
    <w:uiPriority w:val="39"/>
    <w:unhideWhenUsed/>
  </w:style>
  <w:style w:type="paragraph" w:styleId="af8">
    <w:name w:val="table of figures"/>
    <w:basedOn w:val="a"/>
    <w:next w:val="a"/>
    <w:uiPriority w:val="99"/>
    <w:unhideWhenUsed/>
    <w:pPr>
      <w:spacing w:after="0"/>
    </w:pPr>
  </w:style>
  <w:style w:type="paragraph" w:styleId="af9">
    <w:name w:val="No Spacing"/>
    <w:basedOn w:val="a"/>
    <w:uiPriority w:val="1"/>
    <w:qFormat/>
    <w:pPr>
      <w:spacing w:after="0" w:line="240" w:lineRule="auto"/>
    </w:pPr>
  </w:style>
  <w:style w:type="paragraph" w:styleId="afa">
    <w:name w:val="List Paragraph"/>
    <w:basedOn w:val="a"/>
    <w:uiPriority w:val="34"/>
    <w:qFormat/>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Title"/>
    <w:basedOn w:val="a"/>
    <w:next w:val="a"/>
    <w:link w:val="a4"/>
    <w:uiPriority w:val="10"/>
    <w:qFormat/>
    <w:pPr>
      <w:spacing w:before="300"/>
      <w:contextualSpacing/>
    </w:pPr>
    <w:rPr>
      <w:sz w:val="48"/>
      <w:szCs w:val="48"/>
    </w:rPr>
  </w:style>
  <w:style w:type="character" w:customStyle="1" w:styleId="a4">
    <w:name w:val="Название Знак"/>
    <w:link w:val="a3"/>
    <w:uiPriority w:val="10"/>
    <w:rPr>
      <w:sz w:val="48"/>
      <w:szCs w:val="48"/>
    </w:rPr>
  </w:style>
  <w:style w:type="paragraph" w:styleId="a5">
    <w:name w:val="Subtitle"/>
    <w:basedOn w:val="a"/>
    <w:next w:val="a"/>
    <w:link w:val="a6"/>
    <w:uiPriority w:val="11"/>
    <w:qFormat/>
    <w:pPr>
      <w:spacing w:before="200"/>
    </w:pPr>
    <w:rPr>
      <w:sz w:val="24"/>
      <w:szCs w:val="24"/>
    </w:rPr>
  </w:style>
  <w:style w:type="character" w:customStyle="1" w:styleId="a6">
    <w:name w:val="Подзаголовок Знак"/>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spacing w:after="0" w:line="240" w:lineRule="auto"/>
    </w:pPr>
  </w:style>
  <w:style w:type="character" w:customStyle="1" w:styleId="aa">
    <w:name w:val="Верхний колонтитул Знак"/>
    <w:link w:val="a9"/>
    <w:uiPriority w:val="99"/>
  </w:style>
  <w:style w:type="paragraph" w:styleId="ab">
    <w:name w:val="footer"/>
    <w:basedOn w:val="a"/>
    <w:link w:val="ac"/>
    <w:uiPriority w:val="99"/>
    <w:unhideWhenUsed/>
    <w:pPr>
      <w:tabs>
        <w:tab w:val="center" w:pos="7143"/>
        <w:tab w:val="right" w:pos="14287"/>
      </w:tabs>
      <w:spacing w:after="0" w:line="240" w:lineRule="auto"/>
    </w:pPr>
  </w:style>
  <w:style w:type="character" w:customStyle="1" w:styleId="ac">
    <w:name w:val="Нижний колонтитул Знак"/>
    <w:link w:val="ab"/>
    <w:uiPriority w:val="99"/>
  </w:style>
  <w:style w:type="paragraph" w:styleId="ad">
    <w:name w:val="caption"/>
    <w:basedOn w:val="a"/>
    <w:next w:val="a"/>
    <w:link w:val="ae"/>
    <w:uiPriority w:val="35"/>
    <w:semiHidden/>
    <w:unhideWhenUsed/>
    <w:qFormat/>
    <w:rPr>
      <w:b/>
      <w:bCs/>
      <w:color w:val="5B9BD5" w:themeColor="accent1"/>
      <w:sz w:val="18"/>
      <w:szCs w:val="18"/>
    </w:rPr>
  </w:style>
  <w:style w:type="character" w:customStyle="1" w:styleId="ae">
    <w:name w:val="Название объекта Знак"/>
    <w:link w:val="ad"/>
    <w:uiPriority w:val="35"/>
    <w:rPr>
      <w:b/>
      <w:bCs/>
      <w:color w:val="5B9BD5" w:themeColor="accent1"/>
      <w:sz w:val="18"/>
      <w:szCs w:val="18"/>
    </w:rPr>
  </w:style>
  <w:style w:type="table" w:styleId="af">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f0">
    <w:name w:val="Hyperlink"/>
    <w:uiPriority w:val="99"/>
    <w:unhideWhenUsed/>
    <w:rPr>
      <w:color w:val="0563C1" w:themeColor="hyperlink"/>
      <w:u w:val="single"/>
    </w:rPr>
  </w:style>
  <w:style w:type="paragraph" w:styleId="af1">
    <w:name w:val="footnote text"/>
    <w:basedOn w:val="a"/>
    <w:link w:val="af2"/>
    <w:uiPriority w:val="99"/>
    <w:semiHidden/>
    <w:unhideWhenUsed/>
    <w:pPr>
      <w:spacing w:after="40" w:line="240" w:lineRule="auto"/>
    </w:pPr>
    <w:rPr>
      <w:sz w:val="18"/>
    </w:rPr>
  </w:style>
  <w:style w:type="character" w:customStyle="1" w:styleId="af2">
    <w:name w:val="Текст сноски Знак"/>
    <w:link w:val="af1"/>
    <w:uiPriority w:val="99"/>
    <w:rPr>
      <w:sz w:val="18"/>
    </w:rPr>
  </w:style>
  <w:style w:type="character" w:styleId="af3">
    <w:name w:val="footnote reference"/>
    <w:uiPriority w:val="99"/>
    <w:unhideWhenUsed/>
    <w:rPr>
      <w:vertAlign w:val="superscript"/>
    </w:rPr>
  </w:style>
  <w:style w:type="paragraph" w:styleId="af4">
    <w:name w:val="endnote text"/>
    <w:basedOn w:val="a"/>
    <w:link w:val="af5"/>
    <w:uiPriority w:val="99"/>
    <w:semiHidden/>
    <w:unhideWhenUsed/>
    <w:pPr>
      <w:spacing w:after="0" w:line="240" w:lineRule="auto"/>
    </w:pPr>
    <w:rPr>
      <w:sz w:val="20"/>
    </w:rPr>
  </w:style>
  <w:style w:type="character" w:customStyle="1" w:styleId="af5">
    <w:name w:val="Текст концевой сноски Знак"/>
    <w:link w:val="af4"/>
    <w:uiPriority w:val="99"/>
    <w:rPr>
      <w:sz w:val="20"/>
    </w:rPr>
  </w:style>
  <w:style w:type="character" w:styleId="af6">
    <w:name w:val="endnote reference"/>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7">
    <w:name w:val="TOC Heading"/>
    <w:uiPriority w:val="39"/>
    <w:unhideWhenUsed/>
  </w:style>
  <w:style w:type="paragraph" w:styleId="af8">
    <w:name w:val="table of figures"/>
    <w:basedOn w:val="a"/>
    <w:next w:val="a"/>
    <w:uiPriority w:val="99"/>
    <w:unhideWhenUsed/>
    <w:pPr>
      <w:spacing w:after="0"/>
    </w:pPr>
  </w:style>
  <w:style w:type="paragraph" w:styleId="af9">
    <w:name w:val="No Spacing"/>
    <w:basedOn w:val="a"/>
    <w:uiPriority w:val="1"/>
    <w:qFormat/>
    <w:pPr>
      <w:spacing w:after="0" w:line="240" w:lineRule="auto"/>
    </w:pPr>
  </w:style>
  <w:style w:type="paragraph" w:styleId="afa">
    <w:name w:val="List Paragraph"/>
    <w:basedOn w:val="a"/>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394</Words>
  <Characters>2248</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dc:creator>
  <cp:lastModifiedBy>Сергей</cp:lastModifiedBy>
  <cp:revision>2</cp:revision>
  <dcterms:created xsi:type="dcterms:W3CDTF">2026-06-08T11:15:00Z</dcterms:created>
  <dcterms:modified xsi:type="dcterms:W3CDTF">2026-06-08T11:15:00Z</dcterms:modified>
</cp:coreProperties>
</file>